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ayout w:type="fixed"/>
        <w:tblCellMar>
          <w:left w:w="70" w:type="dxa"/>
          <w:right w:w="70" w:type="dxa"/>
        </w:tblCellMar>
        <w:tblLook w:val="0000" w:firstRow="0" w:lastRow="0" w:firstColumn="0" w:lastColumn="0" w:noHBand="0" w:noVBand="0"/>
      </w:tblPr>
      <w:tblGrid>
        <w:gridCol w:w="2856"/>
        <w:gridCol w:w="3402"/>
        <w:gridCol w:w="3705"/>
      </w:tblGrid>
      <w:tr w:rsidR="001A3BA4" w:rsidRPr="00EC46E7" w14:paraId="79A5C32C" w14:textId="77777777" w:rsidTr="00B93359">
        <w:trPr>
          <w:cantSplit/>
          <w:trHeight w:val="330"/>
          <w:jc w:val="center"/>
        </w:trPr>
        <w:tc>
          <w:tcPr>
            <w:tcW w:w="9963" w:type="dxa"/>
            <w:gridSpan w:val="3"/>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9DA80A" w14:textId="77777777" w:rsidR="001A3BA4" w:rsidRPr="00EC46E7" w:rsidRDefault="002466D4" w:rsidP="00A36CBE">
            <w:pPr>
              <w:snapToGrid w:val="0"/>
              <w:jc w:val="center"/>
              <w:rPr>
                <w:rFonts w:ascii="Arial" w:hAnsi="Arial" w:cs="Arial"/>
                <w:b/>
                <w:color w:val="FFFFFF" w:themeColor="background1"/>
              </w:rPr>
            </w:pPr>
            <w:r w:rsidRPr="002466D4">
              <w:rPr>
                <w:rFonts w:ascii="Arial" w:hAnsi="Arial" w:cs="Arial"/>
                <w:b/>
                <w:color w:val="FFFFFF" w:themeColor="background1"/>
              </w:rPr>
              <w:t>DESCRIPTION D’UNE SITUATION PROFESSIONNELLE</w:t>
            </w:r>
          </w:p>
        </w:tc>
      </w:tr>
      <w:tr w:rsidR="001A3BA4" w:rsidRPr="00553F57" w14:paraId="672A6659" w14:textId="77777777" w:rsidTr="002466D4">
        <w:trPr>
          <w:cantSplit/>
          <w:trHeight w:val="357"/>
          <w:jc w:val="center"/>
        </w:trPr>
        <w:tc>
          <w:tcPr>
            <w:tcW w:w="9963" w:type="dxa"/>
            <w:gridSpan w:val="3"/>
            <w:tcBorders>
              <w:top w:val="single" w:sz="4" w:space="0" w:color="auto"/>
              <w:bottom w:val="single" w:sz="4" w:space="0" w:color="000000"/>
            </w:tcBorders>
            <w:vAlign w:val="center"/>
          </w:tcPr>
          <w:p w14:paraId="0A37501D" w14:textId="77777777" w:rsidR="001A3BA4" w:rsidRPr="00553F57" w:rsidRDefault="001A3BA4" w:rsidP="002466D4">
            <w:pPr>
              <w:snapToGrid w:val="0"/>
              <w:rPr>
                <w:rFonts w:ascii="Arial" w:hAnsi="Arial" w:cs="Arial"/>
                <w:b/>
              </w:rPr>
            </w:pPr>
          </w:p>
        </w:tc>
      </w:tr>
      <w:tr w:rsidR="001A3BA4" w:rsidRPr="00A862E3" w14:paraId="07415246" w14:textId="77777777" w:rsidTr="0094205C">
        <w:trPr>
          <w:cantSplit/>
          <w:trHeight w:val="273"/>
          <w:jc w:val="center"/>
        </w:trPr>
        <w:tc>
          <w:tcPr>
            <w:tcW w:w="2856" w:type="dxa"/>
            <w:tcBorders>
              <w:left w:val="single" w:sz="4" w:space="0" w:color="000000"/>
              <w:bottom w:val="single" w:sz="4" w:space="0" w:color="000000"/>
            </w:tcBorders>
            <w:shd w:val="clear" w:color="auto" w:fill="7F7F7F" w:themeFill="text1" w:themeFillTint="80"/>
          </w:tcPr>
          <w:p w14:paraId="35C87002" w14:textId="77777777" w:rsidR="001A3BA4" w:rsidRPr="001A3BA4" w:rsidRDefault="001A3BA4" w:rsidP="001A3BA4">
            <w:pPr>
              <w:snapToGrid w:val="0"/>
              <w:spacing w:before="60"/>
              <w:jc w:val="center"/>
              <w:rPr>
                <w:rFonts w:ascii="Arial" w:hAnsi="Arial" w:cs="Arial"/>
                <w:b/>
                <w:color w:val="FFFFFF" w:themeColor="background1"/>
              </w:rPr>
            </w:pPr>
            <w:r w:rsidRPr="001A3BA4">
              <w:rPr>
                <w:rFonts w:ascii="Arial" w:hAnsi="Arial" w:cs="Arial"/>
                <w:b/>
                <w:color w:val="FFFFFF" w:themeColor="background1"/>
              </w:rPr>
              <w:t>PARCOURS</w:t>
            </w:r>
          </w:p>
        </w:tc>
        <w:tc>
          <w:tcPr>
            <w:tcW w:w="3402" w:type="dxa"/>
            <w:tcBorders>
              <w:top w:val="single" w:sz="4" w:space="0" w:color="000000"/>
              <w:left w:val="single" w:sz="4" w:space="0" w:color="000000"/>
              <w:bottom w:val="single" w:sz="4" w:space="0" w:color="000000"/>
              <w:right w:val="single" w:sz="4" w:space="0" w:color="000000"/>
            </w:tcBorders>
          </w:tcPr>
          <w:p w14:paraId="4A9C7446" w14:textId="5321E678" w:rsidR="001A3BA4" w:rsidRDefault="001A3BA4" w:rsidP="00A36CBE">
            <w:pPr>
              <w:snapToGrid w:val="0"/>
              <w:spacing w:before="60"/>
              <w:jc w:val="center"/>
              <w:rPr>
                <w:rFonts w:ascii="Arial" w:hAnsi="Arial" w:cs="Arial"/>
                <w:b/>
                <w:sz w:val="22"/>
                <w:szCs w:val="22"/>
              </w:rPr>
            </w:pPr>
            <w:r>
              <w:rPr>
                <w:rFonts w:ascii="Arial" w:hAnsi="Arial" w:cs="Arial"/>
                <w:b/>
                <w:sz w:val="22"/>
                <w:szCs w:val="22"/>
              </w:rPr>
              <w:t xml:space="preserve">SISR     </w:t>
            </w:r>
            <w:sdt>
              <w:sdtPr>
                <w:rPr>
                  <w:rFonts w:ascii="Arial" w:hAnsi="Arial" w:cs="Arial"/>
                  <w:b/>
                  <w:szCs w:val="24"/>
                </w:rPr>
                <w:id w:val="-289517899"/>
                <w14:checkbox>
                  <w14:checked w14:val="1"/>
                  <w14:checkedState w14:val="2612" w14:font="MS Gothic"/>
                  <w14:uncheckedState w14:val="2610" w14:font="MS Gothic"/>
                </w14:checkbox>
              </w:sdtPr>
              <w:sdtContent>
                <w:r w:rsidR="00F52623">
                  <w:rPr>
                    <w:rFonts w:ascii="MS Gothic" w:eastAsia="MS Gothic" w:hAnsi="MS Gothic" w:cs="Arial" w:hint="eastAsia"/>
                    <w:b/>
                    <w:szCs w:val="24"/>
                  </w:rPr>
                  <w:t>☒</w:t>
                </w:r>
              </w:sdtContent>
            </w:sdt>
          </w:p>
        </w:tc>
        <w:tc>
          <w:tcPr>
            <w:tcW w:w="3705" w:type="dxa"/>
            <w:tcBorders>
              <w:top w:val="single" w:sz="4" w:space="0" w:color="000000"/>
              <w:left w:val="single" w:sz="4" w:space="0" w:color="000000"/>
              <w:bottom w:val="single" w:sz="4" w:space="0" w:color="000000"/>
              <w:right w:val="single" w:sz="4" w:space="0" w:color="000000"/>
            </w:tcBorders>
          </w:tcPr>
          <w:p w14:paraId="43BF5F20" w14:textId="77777777" w:rsidR="001A3BA4" w:rsidRPr="00A862E3" w:rsidRDefault="001A3BA4" w:rsidP="00A36CBE">
            <w:pPr>
              <w:snapToGrid w:val="0"/>
              <w:spacing w:before="60"/>
              <w:jc w:val="center"/>
              <w:rPr>
                <w:rFonts w:ascii="Arial" w:hAnsi="Arial" w:cs="Arial"/>
                <w:b/>
                <w:sz w:val="22"/>
                <w:szCs w:val="22"/>
              </w:rPr>
            </w:pPr>
            <w:r>
              <w:rPr>
                <w:rFonts w:ascii="Arial" w:hAnsi="Arial" w:cs="Arial"/>
                <w:b/>
                <w:sz w:val="22"/>
                <w:szCs w:val="22"/>
              </w:rPr>
              <w:t xml:space="preserve">SLAM     </w:t>
            </w:r>
            <w:sdt>
              <w:sdtPr>
                <w:rPr>
                  <w:rFonts w:ascii="Arial" w:hAnsi="Arial" w:cs="Arial"/>
                  <w:b/>
                  <w:sz w:val="22"/>
                  <w:szCs w:val="22"/>
                </w:rPr>
                <w:id w:val="-719124143"/>
                <w14:checkbox>
                  <w14:checked w14:val="0"/>
                  <w14:checkedState w14:val="2612" w14:font="MS Gothic"/>
                  <w14:uncheckedState w14:val="2610" w14:font="MS Gothic"/>
                </w14:checkbox>
              </w:sdtPr>
              <w:sdtContent>
                <w:r w:rsidR="0094205C">
                  <w:rPr>
                    <w:rFonts w:ascii="MS Gothic" w:eastAsia="MS Gothic" w:hAnsi="MS Gothic" w:cs="Arial" w:hint="eastAsia"/>
                    <w:b/>
                    <w:sz w:val="22"/>
                    <w:szCs w:val="22"/>
                  </w:rPr>
                  <w:t>☐</w:t>
                </w:r>
              </w:sdtContent>
            </w:sdt>
          </w:p>
        </w:tc>
      </w:tr>
    </w:tbl>
    <w:p w14:paraId="5DAB6C7B" w14:textId="77777777" w:rsidR="00FE3388" w:rsidRDefault="00FE3388" w:rsidP="00A36CBE">
      <w:pPr>
        <w:jc w:val="cente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A36CBE" w14:paraId="68A6981F" w14:textId="77777777" w:rsidTr="24859998">
        <w:tc>
          <w:tcPr>
            <w:tcW w:w="2836" w:type="dxa"/>
            <w:vAlign w:val="center"/>
          </w:tcPr>
          <w:p w14:paraId="1A1ADA69" w14:textId="77777777" w:rsidR="00B93359" w:rsidRPr="003A1819" w:rsidRDefault="00A36CBE" w:rsidP="003A1819">
            <w:pPr>
              <w:spacing w:before="120" w:after="120"/>
              <w:rPr>
                <w:rFonts w:asciiTheme="minorHAnsi" w:hAnsiTheme="minorHAnsi"/>
                <w:b/>
              </w:rPr>
            </w:pPr>
            <w:r w:rsidRPr="003A1819">
              <w:rPr>
                <w:rFonts w:asciiTheme="minorHAnsi" w:hAnsiTheme="minorHAnsi"/>
                <w:b/>
              </w:rPr>
              <w:t>Lieu de réalisation</w:t>
            </w:r>
          </w:p>
        </w:tc>
        <w:tc>
          <w:tcPr>
            <w:tcW w:w="3402" w:type="dxa"/>
          </w:tcPr>
          <w:p w14:paraId="288991D7" w14:textId="490E9BE1" w:rsidR="00B93359" w:rsidRPr="00A36CBE" w:rsidRDefault="00F52623" w:rsidP="24859998">
            <w:pPr>
              <w:spacing w:before="120" w:after="120"/>
              <w:jc w:val="center"/>
              <w:rPr>
                <w:szCs w:val="24"/>
              </w:rPr>
            </w:pPr>
            <w:r>
              <w:rPr>
                <w:rFonts w:asciiTheme="minorHAnsi" w:hAnsiTheme="minorHAnsi"/>
              </w:rPr>
              <w:t>CFA Saint Lambert</w:t>
            </w:r>
          </w:p>
        </w:tc>
        <w:tc>
          <w:tcPr>
            <w:tcW w:w="3686" w:type="dxa"/>
            <w:vAlign w:val="center"/>
          </w:tcPr>
          <w:p w14:paraId="1380331C" w14:textId="6851EA67" w:rsidR="00B93359" w:rsidRPr="00A36CBE" w:rsidRDefault="00F52623" w:rsidP="24859998">
            <w:pPr>
              <w:spacing w:before="120" w:after="120"/>
              <w:jc w:val="center"/>
              <w:rPr>
                <w:szCs w:val="24"/>
              </w:rPr>
            </w:pPr>
            <w:r>
              <w:rPr>
                <w:noProof/>
              </w:rPr>
              <w:drawing>
                <wp:inline distT="0" distB="0" distL="0" distR="0" wp14:anchorId="3D204CB3" wp14:editId="60034EBC">
                  <wp:extent cx="1247775" cy="615910"/>
                  <wp:effectExtent l="0" t="0" r="0" b="0"/>
                  <wp:docPr id="703214632" name="Image 1" descr="Ulysse - CFA du Bâtiment Saint-Lambert 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ysse - CFA du Bâtiment Saint-Lambert Formati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010" cy="620468"/>
                          </a:xfrm>
                          <a:prstGeom prst="rect">
                            <a:avLst/>
                          </a:prstGeom>
                          <a:noFill/>
                          <a:ln>
                            <a:noFill/>
                          </a:ln>
                        </pic:spPr>
                      </pic:pic>
                    </a:graphicData>
                  </a:graphic>
                </wp:inline>
              </w:drawing>
            </w:r>
          </w:p>
        </w:tc>
      </w:tr>
      <w:tr w:rsidR="00A36CBE" w:rsidRPr="00A36CBE" w14:paraId="402CCCF7" w14:textId="77777777" w:rsidTr="24859998">
        <w:tc>
          <w:tcPr>
            <w:tcW w:w="2836" w:type="dxa"/>
          </w:tcPr>
          <w:p w14:paraId="77667811"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Période de réalisation</w:t>
            </w:r>
          </w:p>
        </w:tc>
        <w:tc>
          <w:tcPr>
            <w:tcW w:w="3402" w:type="dxa"/>
          </w:tcPr>
          <w:p w14:paraId="03F69282" w14:textId="3FDC3E8C" w:rsidR="00A36CBE" w:rsidRDefault="00A36CBE" w:rsidP="00F52623">
            <w:pPr>
              <w:tabs>
                <w:tab w:val="center" w:pos="1593"/>
              </w:tabs>
              <w:spacing w:before="120" w:after="120"/>
              <w:rPr>
                <w:color w:val="000000" w:themeColor="text1"/>
                <w:szCs w:val="24"/>
              </w:rPr>
            </w:pPr>
            <w:r w:rsidRPr="24859998">
              <w:rPr>
                <w:rFonts w:asciiTheme="minorHAnsi" w:hAnsiTheme="minorHAnsi"/>
              </w:rPr>
              <w:t xml:space="preserve">Du : </w:t>
            </w:r>
            <w:r w:rsidR="00F52623">
              <w:rPr>
                <w:rFonts w:asciiTheme="minorHAnsi" w:hAnsiTheme="minorHAnsi"/>
              </w:rPr>
              <w:tab/>
            </w:r>
            <w:r w:rsidR="00F52623" w:rsidRPr="00F52623">
              <w:rPr>
                <w:rFonts w:asciiTheme="minorHAnsi" w:hAnsiTheme="minorHAnsi"/>
              </w:rPr>
              <w:t>17/05/2026</w:t>
            </w:r>
          </w:p>
        </w:tc>
        <w:tc>
          <w:tcPr>
            <w:tcW w:w="3686" w:type="dxa"/>
            <w:vAlign w:val="center"/>
          </w:tcPr>
          <w:p w14:paraId="5987D549" w14:textId="4B85DAA7" w:rsidR="00A36CBE" w:rsidRPr="00A36CBE" w:rsidRDefault="00A124F4" w:rsidP="24859998">
            <w:pPr>
              <w:spacing w:before="120" w:after="120"/>
              <w:rPr>
                <w:rFonts w:asciiTheme="minorHAnsi" w:hAnsiTheme="minorHAnsi"/>
              </w:rPr>
            </w:pPr>
            <w:r>
              <w:rPr>
                <w:rFonts w:asciiTheme="minorHAnsi" w:hAnsiTheme="minorHAnsi"/>
              </w:rPr>
              <w:t xml:space="preserve">Au : </w:t>
            </w:r>
            <w:r w:rsidR="00F52623" w:rsidRPr="00F52623">
              <w:rPr>
                <w:rFonts w:asciiTheme="minorHAnsi" w:hAnsiTheme="minorHAnsi"/>
              </w:rPr>
              <w:t>17/05/2026</w:t>
            </w:r>
          </w:p>
        </w:tc>
      </w:tr>
      <w:tr w:rsidR="00A36CBE" w:rsidRPr="00A36CBE" w14:paraId="19AE3BDE" w14:textId="77777777" w:rsidTr="24859998">
        <w:tc>
          <w:tcPr>
            <w:tcW w:w="2836" w:type="dxa"/>
          </w:tcPr>
          <w:p w14:paraId="176C3142"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Modalité de réalisation</w:t>
            </w:r>
          </w:p>
        </w:tc>
        <w:tc>
          <w:tcPr>
            <w:tcW w:w="3402" w:type="dxa"/>
          </w:tcPr>
          <w:p w14:paraId="558EBD0D" w14:textId="6FE184EA" w:rsidR="00A36CBE" w:rsidRPr="00A36CBE" w:rsidRDefault="00A36CBE" w:rsidP="00A36CBE">
            <w:pPr>
              <w:spacing w:before="120" w:after="120"/>
              <w:jc w:val="center"/>
              <w:rPr>
                <w:rFonts w:asciiTheme="minorHAnsi" w:hAnsiTheme="minorHAnsi"/>
              </w:rPr>
            </w:pPr>
            <w:r w:rsidRPr="00A36CBE">
              <w:rPr>
                <w:rFonts w:ascii="Arial" w:hAnsi="Arial" w:cs="Arial"/>
                <w:sz w:val="22"/>
                <w:szCs w:val="22"/>
              </w:rPr>
              <w:t xml:space="preserve">SEUL     </w:t>
            </w:r>
            <w:sdt>
              <w:sdtPr>
                <w:rPr>
                  <w:rFonts w:ascii="Arial" w:hAnsi="Arial" w:cs="Arial"/>
                  <w:sz w:val="22"/>
                  <w:szCs w:val="22"/>
                </w:rPr>
                <w:id w:val="-294905965"/>
                <w14:checkbox>
                  <w14:checked w14:val="1"/>
                  <w14:checkedState w14:val="2612" w14:font="MS Gothic"/>
                  <w14:uncheckedState w14:val="2610" w14:font="MS Gothic"/>
                </w14:checkbox>
              </w:sdtPr>
              <w:sdtContent>
                <w:r w:rsidR="00F52623">
                  <w:rPr>
                    <w:rFonts w:ascii="MS Gothic" w:eastAsia="MS Gothic" w:hAnsi="MS Gothic" w:cs="Arial" w:hint="eastAsia"/>
                    <w:sz w:val="22"/>
                    <w:szCs w:val="22"/>
                  </w:rPr>
                  <w:t>☒</w:t>
                </w:r>
              </w:sdtContent>
            </w:sdt>
          </w:p>
        </w:tc>
        <w:tc>
          <w:tcPr>
            <w:tcW w:w="3686" w:type="dxa"/>
            <w:vAlign w:val="center"/>
          </w:tcPr>
          <w:p w14:paraId="7FC0629E" w14:textId="25121B06" w:rsidR="00A36CBE" w:rsidRPr="00A36CBE" w:rsidRDefault="00A36CBE" w:rsidP="24859998">
            <w:pPr>
              <w:spacing w:before="120" w:after="120"/>
              <w:jc w:val="center"/>
              <w:rPr>
                <w:rFonts w:asciiTheme="minorHAnsi" w:hAnsiTheme="minorHAnsi"/>
              </w:rPr>
            </w:pPr>
            <w:r w:rsidRPr="00A36CBE">
              <w:rPr>
                <w:rFonts w:ascii="Arial" w:hAnsi="Arial" w:cs="Arial"/>
                <w:sz w:val="22"/>
                <w:szCs w:val="22"/>
              </w:rPr>
              <w:t xml:space="preserve">EN ÉQUIPE     </w:t>
            </w:r>
            <w:sdt>
              <w:sdtPr>
                <w:rPr>
                  <w:rFonts w:ascii="Arial" w:hAnsi="Arial" w:cs="Arial"/>
                  <w:sz w:val="22"/>
                  <w:szCs w:val="22"/>
                </w:rPr>
                <w:id w:val="-1240711157"/>
                <w:placeholder>
                  <w:docPart w:val="DefaultPlaceholder_1081868574"/>
                </w:placeholder>
                <w14:checkbox>
                  <w14:checked w14:val="0"/>
                  <w14:checkedState w14:val="2612" w14:font="MS Gothic"/>
                  <w14:uncheckedState w14:val="2610" w14:font="MS Gothic"/>
                </w14:checkbox>
              </w:sdtPr>
              <w:sdtContent>
                <w:r w:rsidR="00A124F4">
                  <w:rPr>
                    <w:rFonts w:ascii="MS Gothic" w:eastAsia="MS Gothic" w:hAnsi="MS Gothic" w:cs="Arial" w:hint="eastAsia"/>
                    <w:sz w:val="22"/>
                    <w:szCs w:val="22"/>
                  </w:rPr>
                  <w:t>☐</w:t>
                </w:r>
              </w:sdtContent>
            </w:sdt>
          </w:p>
        </w:tc>
      </w:tr>
    </w:tbl>
    <w:p w14:paraId="02EB378F" w14:textId="77777777" w:rsidR="001A3BA4" w:rsidRDefault="001A3BA4"/>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94205C" w:rsidRPr="0094205C" w14:paraId="1B299C1C" w14:textId="77777777" w:rsidTr="711D86D7">
        <w:tc>
          <w:tcPr>
            <w:tcW w:w="2836" w:type="dxa"/>
          </w:tcPr>
          <w:p w14:paraId="09EE3E05" w14:textId="77777777" w:rsidR="0094205C" w:rsidRPr="003A1819" w:rsidRDefault="0094205C" w:rsidP="0094205C">
            <w:pPr>
              <w:spacing w:before="120" w:after="120"/>
              <w:rPr>
                <w:rFonts w:asciiTheme="minorHAnsi" w:hAnsiTheme="minorHAnsi"/>
                <w:b/>
              </w:rPr>
            </w:pPr>
            <w:r w:rsidRPr="003A1819">
              <w:rPr>
                <w:rFonts w:asciiTheme="minorHAnsi" w:hAnsiTheme="minorHAnsi"/>
                <w:b/>
              </w:rPr>
              <w:t>Intitulé de la mission</w:t>
            </w:r>
          </w:p>
        </w:tc>
        <w:tc>
          <w:tcPr>
            <w:tcW w:w="7088" w:type="dxa"/>
          </w:tcPr>
          <w:p w14:paraId="6A05A809" w14:textId="027BBCB6" w:rsidR="0094205C" w:rsidRPr="0094205C" w:rsidRDefault="00F52623" w:rsidP="00F52623">
            <w:pPr>
              <w:spacing w:before="120" w:after="120"/>
              <w:ind w:firstLine="708"/>
              <w:rPr>
                <w:rFonts w:asciiTheme="minorHAnsi" w:hAnsiTheme="minorHAnsi"/>
              </w:rPr>
            </w:pPr>
            <w:r w:rsidRPr="00F52623">
              <w:rPr>
                <w:rFonts w:asciiTheme="minorHAnsi" w:hAnsiTheme="minorHAnsi"/>
              </w:rPr>
              <w:t>Diagnostic et remplacements de pièces d'un ordinateur.</w:t>
            </w:r>
          </w:p>
        </w:tc>
      </w:tr>
      <w:tr w:rsidR="0094205C" w:rsidRPr="0094205C" w14:paraId="1E1C2C65" w14:textId="77777777" w:rsidTr="711D86D7">
        <w:tc>
          <w:tcPr>
            <w:tcW w:w="2836" w:type="dxa"/>
          </w:tcPr>
          <w:p w14:paraId="76367E04" w14:textId="77777777" w:rsidR="0094205C" w:rsidRPr="003A1819" w:rsidRDefault="002F1845" w:rsidP="0094205C">
            <w:pPr>
              <w:spacing w:before="120" w:after="120"/>
              <w:rPr>
                <w:rFonts w:asciiTheme="minorHAnsi" w:hAnsiTheme="minorHAnsi"/>
                <w:b/>
              </w:rPr>
            </w:pPr>
            <w:r w:rsidRPr="003A1819">
              <w:rPr>
                <w:rFonts w:asciiTheme="minorHAnsi" w:hAnsiTheme="minorHAnsi"/>
                <w:b/>
              </w:rPr>
              <w:t>Description du c</w:t>
            </w:r>
            <w:r w:rsidR="0094205C" w:rsidRPr="003A1819">
              <w:rPr>
                <w:rFonts w:asciiTheme="minorHAnsi" w:hAnsiTheme="minorHAnsi"/>
                <w:b/>
              </w:rPr>
              <w:t>ontexte de la mission</w:t>
            </w:r>
          </w:p>
        </w:tc>
        <w:tc>
          <w:tcPr>
            <w:tcW w:w="7088" w:type="dxa"/>
          </w:tcPr>
          <w:p w14:paraId="5A39BBE3" w14:textId="0D78089D" w:rsidR="0094205C" w:rsidRPr="0094205C" w:rsidRDefault="00F52623" w:rsidP="24859998">
            <w:pPr>
              <w:spacing w:before="120" w:after="120"/>
              <w:jc w:val="center"/>
              <w:rPr>
                <w:rFonts w:asciiTheme="minorHAnsi" w:hAnsiTheme="minorHAnsi"/>
              </w:rPr>
            </w:pPr>
            <w:r>
              <w:rPr>
                <w:rFonts w:asciiTheme="minorHAnsi" w:hAnsiTheme="minorHAnsi"/>
              </w:rPr>
              <w:t>Un PC élève ne démarre plus durant un cours ce qui l’empêche de travailler.</w:t>
            </w:r>
          </w:p>
        </w:tc>
      </w:tr>
    </w:tbl>
    <w:p w14:paraId="41C8F396" w14:textId="77777777" w:rsidR="0094205C" w:rsidRDefault="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94205C" w14:paraId="2DDFAF0F" w14:textId="77777777" w:rsidTr="24859998">
        <w:trPr>
          <w:trHeight w:val="259"/>
        </w:trPr>
        <w:tc>
          <w:tcPr>
            <w:tcW w:w="2836" w:type="dxa"/>
            <w:vMerge w:val="restart"/>
            <w:tcBorders>
              <w:right w:val="double" w:sz="4" w:space="0" w:color="auto"/>
            </w:tcBorders>
          </w:tcPr>
          <w:p w14:paraId="10C0DA5C" w14:textId="77777777" w:rsidR="002F1845" w:rsidRPr="003A1819" w:rsidRDefault="002F1845" w:rsidP="002F1845">
            <w:pPr>
              <w:spacing w:before="120" w:after="120"/>
              <w:rPr>
                <w:rFonts w:asciiTheme="minorHAnsi" w:hAnsiTheme="minorHAnsi"/>
                <w:b/>
              </w:rPr>
            </w:pPr>
            <w:r w:rsidRPr="003A1819">
              <w:rPr>
                <w:rFonts w:asciiTheme="minorHAnsi" w:hAnsiTheme="minorHAnsi"/>
                <w:b/>
              </w:rPr>
              <w:t>Contraintes &amp; Résultat</w:t>
            </w:r>
          </w:p>
        </w:tc>
        <w:tc>
          <w:tcPr>
            <w:tcW w:w="7088" w:type="dxa"/>
            <w:tcBorders>
              <w:left w:val="double" w:sz="4" w:space="0" w:color="auto"/>
              <w:bottom w:val="nil"/>
            </w:tcBorders>
            <w:shd w:val="clear" w:color="auto" w:fill="D9D9D9" w:themeFill="background1" w:themeFillShade="D9"/>
          </w:tcPr>
          <w:p w14:paraId="2E388F9C"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Ressources fournies / contraintes techniques / Résultats attendus</w:t>
            </w:r>
          </w:p>
        </w:tc>
      </w:tr>
      <w:tr w:rsidR="002F1845" w:rsidRPr="0094205C" w14:paraId="72A3D3EC" w14:textId="77777777" w:rsidTr="24859998">
        <w:trPr>
          <w:trHeight w:val="259"/>
        </w:trPr>
        <w:tc>
          <w:tcPr>
            <w:tcW w:w="2836" w:type="dxa"/>
            <w:vMerge/>
          </w:tcPr>
          <w:p w14:paraId="0D0B940D" w14:textId="77777777" w:rsidR="002F1845" w:rsidRDefault="002F1845" w:rsidP="0094205C">
            <w:pPr>
              <w:spacing w:before="120" w:after="120"/>
              <w:rPr>
                <w:rFonts w:asciiTheme="minorHAnsi" w:hAnsiTheme="minorHAnsi"/>
              </w:rPr>
            </w:pPr>
          </w:p>
        </w:tc>
        <w:tc>
          <w:tcPr>
            <w:tcW w:w="7088" w:type="dxa"/>
            <w:tcBorders>
              <w:top w:val="nil"/>
              <w:left w:val="double" w:sz="4" w:space="0" w:color="auto"/>
              <w:bottom w:val="double" w:sz="4" w:space="0" w:color="auto"/>
            </w:tcBorders>
          </w:tcPr>
          <w:p w14:paraId="0E27B00A" w14:textId="337D4FB6" w:rsidR="002F1845" w:rsidRPr="0094205C" w:rsidRDefault="00A57919" w:rsidP="00A124F4">
            <w:pPr>
              <w:spacing w:before="120" w:after="120" w:line="276" w:lineRule="auto"/>
              <w:rPr>
                <w:szCs w:val="24"/>
              </w:rPr>
            </w:pPr>
            <w:r>
              <w:rPr>
                <w:szCs w:val="24"/>
              </w:rPr>
              <w:t>La contrainte est que l’on doit intervenir dans un contexte de cours ou on ne peut donc pas déranger et se faire discret, mais ou il faut agir rapidement et efficacement pour permettre a l’élèves de travailler.</w:t>
            </w:r>
          </w:p>
        </w:tc>
      </w:tr>
      <w:tr w:rsidR="002F1845" w:rsidRPr="0094205C" w14:paraId="6ED73357" w14:textId="77777777" w:rsidTr="24859998">
        <w:trPr>
          <w:trHeight w:val="170"/>
        </w:trPr>
        <w:tc>
          <w:tcPr>
            <w:tcW w:w="2836" w:type="dxa"/>
            <w:vMerge w:val="restart"/>
          </w:tcPr>
          <w:p w14:paraId="66866B92" w14:textId="77777777" w:rsidR="002F1845" w:rsidRPr="003A1819" w:rsidRDefault="002F1845" w:rsidP="0094205C">
            <w:pPr>
              <w:spacing w:before="120" w:after="120"/>
              <w:rPr>
                <w:rFonts w:asciiTheme="minorHAnsi" w:hAnsiTheme="minorHAnsi"/>
                <w:b/>
              </w:rPr>
            </w:pPr>
            <w:r w:rsidRPr="003A1819">
              <w:rPr>
                <w:rFonts w:asciiTheme="minorHAnsi" w:hAnsiTheme="minorHAnsi"/>
                <w:b/>
              </w:rPr>
              <w:t>Productions associées</w:t>
            </w:r>
          </w:p>
        </w:tc>
        <w:tc>
          <w:tcPr>
            <w:tcW w:w="7088" w:type="dxa"/>
            <w:tcBorders>
              <w:bottom w:val="nil"/>
            </w:tcBorders>
            <w:shd w:val="clear" w:color="auto" w:fill="D9D9D9" w:themeFill="background1" w:themeFillShade="D9"/>
          </w:tcPr>
          <w:p w14:paraId="1663F776"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Liste des documents produits et description</w:t>
            </w:r>
          </w:p>
        </w:tc>
      </w:tr>
      <w:tr w:rsidR="002F1845" w:rsidRPr="0094205C" w14:paraId="60061E4C" w14:textId="77777777" w:rsidTr="24859998">
        <w:trPr>
          <w:trHeight w:val="169"/>
        </w:trPr>
        <w:tc>
          <w:tcPr>
            <w:tcW w:w="2836" w:type="dxa"/>
            <w:vMerge/>
          </w:tcPr>
          <w:p w14:paraId="44EAFD9C" w14:textId="77777777" w:rsidR="002F1845" w:rsidRDefault="002F1845" w:rsidP="0094205C">
            <w:pPr>
              <w:spacing w:before="120" w:after="120"/>
              <w:rPr>
                <w:rFonts w:asciiTheme="minorHAnsi" w:hAnsiTheme="minorHAnsi"/>
              </w:rPr>
            </w:pPr>
          </w:p>
        </w:tc>
        <w:tc>
          <w:tcPr>
            <w:tcW w:w="7088" w:type="dxa"/>
            <w:tcBorders>
              <w:top w:val="nil"/>
            </w:tcBorders>
          </w:tcPr>
          <w:p w14:paraId="3DEEC669" w14:textId="77777777" w:rsidR="007A7DD1" w:rsidRDefault="007A7DD1" w:rsidP="002F1845">
            <w:pPr>
              <w:spacing w:before="120" w:after="120"/>
              <w:jc w:val="center"/>
              <w:rPr>
                <w:rFonts w:asciiTheme="minorHAnsi" w:hAnsiTheme="minorHAnsi"/>
              </w:rPr>
            </w:pPr>
          </w:p>
          <w:p w14:paraId="3656B9AB" w14:textId="77777777" w:rsidR="007A7DD1" w:rsidRPr="002F1845" w:rsidRDefault="007A7DD1" w:rsidP="007A7DD1">
            <w:pPr>
              <w:spacing w:before="120" w:after="120"/>
              <w:rPr>
                <w:rFonts w:asciiTheme="minorHAnsi" w:hAnsiTheme="minorHAnsi"/>
              </w:rPr>
            </w:pPr>
          </w:p>
        </w:tc>
      </w:tr>
    </w:tbl>
    <w:p w14:paraId="45FB0818" w14:textId="77777777" w:rsidR="0094205C" w:rsidRDefault="0094205C"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3A1819" w:rsidRPr="0094205C" w14:paraId="37142005" w14:textId="77777777" w:rsidTr="008A6602">
        <w:trPr>
          <w:trHeight w:val="259"/>
        </w:trPr>
        <w:tc>
          <w:tcPr>
            <w:tcW w:w="2836" w:type="dxa"/>
            <w:vMerge w:val="restart"/>
            <w:tcBorders>
              <w:right w:val="double" w:sz="4" w:space="0" w:color="auto"/>
            </w:tcBorders>
          </w:tcPr>
          <w:p w14:paraId="4F3844DB" w14:textId="77777777" w:rsidR="003A1819" w:rsidRPr="0094205C" w:rsidRDefault="003A1819" w:rsidP="008A6602">
            <w:pPr>
              <w:spacing w:before="120" w:after="120"/>
              <w:rPr>
                <w:rFonts w:asciiTheme="minorHAnsi" w:hAnsiTheme="minorHAnsi"/>
              </w:rPr>
            </w:pPr>
            <w:r>
              <w:rPr>
                <w:rFonts w:asciiTheme="minorHAnsi" w:hAnsiTheme="minorHAnsi"/>
              </w:rPr>
              <w:t>Modalités d’accès</w:t>
            </w:r>
            <w:r>
              <w:rPr>
                <w:rFonts w:asciiTheme="minorHAnsi" w:hAnsiTheme="minorHAnsi"/>
              </w:rPr>
              <w:br/>
              <w:t>aux productions</w:t>
            </w:r>
          </w:p>
        </w:tc>
        <w:tc>
          <w:tcPr>
            <w:tcW w:w="7088" w:type="dxa"/>
            <w:tcBorders>
              <w:left w:val="double" w:sz="4" w:space="0" w:color="auto"/>
              <w:bottom w:val="nil"/>
            </w:tcBorders>
            <w:shd w:val="clear" w:color="auto" w:fill="D9D9D9" w:themeFill="background1" w:themeFillShade="D9"/>
          </w:tcPr>
          <w:p w14:paraId="53941BF4" w14:textId="77777777" w:rsidR="003A1819" w:rsidRPr="003A1819" w:rsidRDefault="003A1819" w:rsidP="003A1819">
            <w:pPr>
              <w:jc w:val="center"/>
              <w:rPr>
                <w:rFonts w:asciiTheme="minorHAnsi" w:hAnsiTheme="minorHAnsi"/>
                <w:sz w:val="16"/>
                <w:szCs w:val="16"/>
              </w:rPr>
            </w:pPr>
            <w:r w:rsidRPr="003A1819">
              <w:rPr>
                <w:rFonts w:asciiTheme="minorHAnsi" w:hAnsiTheme="minorHAnsi"/>
                <w:sz w:val="16"/>
                <w:szCs w:val="16"/>
              </w:rPr>
              <w:t>Identifiants, mots de passe, URL d’un espace de stockage</w:t>
            </w:r>
            <w:r>
              <w:rPr>
                <w:rFonts w:asciiTheme="minorHAnsi" w:hAnsiTheme="minorHAnsi"/>
                <w:sz w:val="16"/>
                <w:szCs w:val="16"/>
              </w:rPr>
              <w:t xml:space="preserve"> </w:t>
            </w:r>
            <w:r w:rsidRPr="003A1819">
              <w:rPr>
                <w:rFonts w:asciiTheme="minorHAnsi" w:hAnsiTheme="minorHAnsi"/>
                <w:sz w:val="16"/>
                <w:szCs w:val="16"/>
              </w:rPr>
              <w:t>et présentatio</w:t>
            </w:r>
            <w:r>
              <w:rPr>
                <w:rFonts w:asciiTheme="minorHAnsi" w:hAnsiTheme="minorHAnsi"/>
                <w:sz w:val="16"/>
                <w:szCs w:val="16"/>
              </w:rPr>
              <w:t>n de l’organisation du stockage</w:t>
            </w:r>
          </w:p>
        </w:tc>
      </w:tr>
      <w:tr w:rsidR="003A1819" w:rsidRPr="0094205C" w14:paraId="049F31CB" w14:textId="77777777" w:rsidTr="008A6602">
        <w:trPr>
          <w:trHeight w:val="259"/>
        </w:trPr>
        <w:tc>
          <w:tcPr>
            <w:tcW w:w="2836" w:type="dxa"/>
            <w:vMerge/>
            <w:tcBorders>
              <w:right w:val="double" w:sz="4" w:space="0" w:color="auto"/>
            </w:tcBorders>
          </w:tcPr>
          <w:p w14:paraId="53128261" w14:textId="77777777" w:rsidR="003A1819" w:rsidRDefault="003A1819" w:rsidP="008A6602">
            <w:pPr>
              <w:spacing w:before="120" w:after="120"/>
              <w:rPr>
                <w:rFonts w:asciiTheme="minorHAnsi" w:hAnsiTheme="minorHAnsi"/>
              </w:rPr>
            </w:pPr>
          </w:p>
        </w:tc>
        <w:tc>
          <w:tcPr>
            <w:tcW w:w="7088" w:type="dxa"/>
            <w:tcBorders>
              <w:top w:val="nil"/>
              <w:left w:val="double" w:sz="4" w:space="0" w:color="auto"/>
              <w:bottom w:val="double" w:sz="4" w:space="0" w:color="auto"/>
            </w:tcBorders>
          </w:tcPr>
          <w:p w14:paraId="62486C05" w14:textId="77777777" w:rsidR="003A1819" w:rsidRPr="0094205C" w:rsidRDefault="003A1819" w:rsidP="008A6602">
            <w:pPr>
              <w:spacing w:before="120" w:after="120"/>
              <w:jc w:val="center"/>
              <w:rPr>
                <w:rFonts w:asciiTheme="minorHAnsi" w:hAnsiTheme="minorHAnsi"/>
              </w:rPr>
            </w:pPr>
          </w:p>
        </w:tc>
      </w:tr>
    </w:tbl>
    <w:p w14:paraId="4101652C" w14:textId="77777777" w:rsidR="003A1819" w:rsidRDefault="003A1819" w:rsidP="0094205C"/>
    <w:p w14:paraId="4B99056E" w14:textId="77777777" w:rsidR="003A1819" w:rsidRDefault="003A1819"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94205C" w14:paraId="5459897B" w14:textId="77777777" w:rsidTr="711D86D7">
        <w:trPr>
          <w:trHeight w:val="297"/>
        </w:trPr>
        <w:tc>
          <w:tcPr>
            <w:tcW w:w="9924" w:type="dxa"/>
            <w:tcBorders>
              <w:bottom w:val="nil"/>
            </w:tcBorders>
            <w:shd w:val="clear" w:color="auto" w:fill="D9D9D9" w:themeFill="background1" w:themeFillShade="D9"/>
          </w:tcPr>
          <w:p w14:paraId="674B71B1" w14:textId="77777777" w:rsidR="003A1819" w:rsidRPr="003A1819" w:rsidRDefault="003A1819" w:rsidP="003A1819">
            <w:pPr>
              <w:jc w:val="center"/>
              <w:rPr>
                <w:rFonts w:asciiTheme="minorHAnsi" w:hAnsiTheme="minorHAnsi"/>
                <w:b/>
              </w:rPr>
            </w:pPr>
            <w:r w:rsidRPr="003A1819">
              <w:rPr>
                <w:rFonts w:asciiTheme="minorHAnsi" w:hAnsiTheme="minorHAnsi"/>
                <w:b/>
              </w:rPr>
              <w:t>Description détaillée de la situation professionnelle retenue et des productions réalisées</w:t>
            </w:r>
          </w:p>
        </w:tc>
      </w:tr>
      <w:tr w:rsidR="003A1819" w:rsidRPr="0094205C" w14:paraId="7FCF53EE" w14:textId="77777777" w:rsidTr="711D86D7">
        <w:trPr>
          <w:trHeight w:val="296"/>
        </w:trPr>
        <w:tc>
          <w:tcPr>
            <w:tcW w:w="9924" w:type="dxa"/>
            <w:tcBorders>
              <w:top w:val="nil"/>
            </w:tcBorders>
          </w:tcPr>
          <w:p w14:paraId="50EAC761" w14:textId="77777777" w:rsidR="00A124F4" w:rsidRDefault="003A1819" w:rsidP="00A57919">
            <w:pPr>
              <w:jc w:val="center"/>
              <w:rPr>
                <w:rFonts w:asciiTheme="minorHAnsi" w:hAnsiTheme="minorHAnsi"/>
                <w:b/>
                <w:sz w:val="20"/>
              </w:rPr>
            </w:pPr>
            <w:r w:rsidRPr="005606F5">
              <w:rPr>
                <w:rFonts w:asciiTheme="minorHAnsi" w:hAnsiTheme="minorHAnsi"/>
                <w:b/>
                <w:sz w:val="20"/>
              </w:rPr>
              <w:t>en mettant en évidence la démarche suivie, les méthodes et les techniques utilisées</w:t>
            </w:r>
          </w:p>
          <w:p w14:paraId="2BB39606" w14:textId="11C239FC" w:rsidR="00A57919" w:rsidRDefault="00A57919" w:rsidP="00A57919">
            <w:pPr>
              <w:rPr>
                <w:rFonts w:asciiTheme="minorHAnsi" w:hAnsiTheme="minorHAnsi"/>
                <w:b/>
                <w:sz w:val="20"/>
              </w:rPr>
            </w:pPr>
          </w:p>
          <w:p w14:paraId="45B620BE" w14:textId="77777777" w:rsidR="00A57919" w:rsidRDefault="00A57919" w:rsidP="00A57919">
            <w:pPr>
              <w:rPr>
                <w:rFonts w:asciiTheme="minorHAnsi" w:hAnsiTheme="minorHAnsi"/>
                <w:b/>
                <w:sz w:val="20"/>
              </w:rPr>
            </w:pPr>
          </w:p>
          <w:p w14:paraId="1758693B" w14:textId="56EA659B" w:rsidR="00A57919" w:rsidRDefault="00A57919" w:rsidP="00A57919">
            <w:pPr>
              <w:rPr>
                <w:rFonts w:asciiTheme="minorHAnsi" w:hAnsiTheme="minorHAnsi"/>
                <w:bCs/>
                <w:szCs w:val="24"/>
              </w:rPr>
            </w:pPr>
            <w:r>
              <w:rPr>
                <w:rFonts w:asciiTheme="minorHAnsi" w:hAnsiTheme="minorHAnsi"/>
                <w:bCs/>
                <w:szCs w:val="24"/>
              </w:rPr>
              <w:t xml:space="preserve">Un </w:t>
            </w:r>
            <w:r w:rsidR="006A22D8">
              <w:rPr>
                <w:rFonts w:asciiTheme="minorHAnsi" w:hAnsiTheme="minorHAnsi"/>
                <w:bCs/>
                <w:szCs w:val="24"/>
              </w:rPr>
              <w:t>élève</w:t>
            </w:r>
            <w:r>
              <w:rPr>
                <w:rFonts w:asciiTheme="minorHAnsi" w:hAnsiTheme="minorHAnsi"/>
                <w:bCs/>
                <w:szCs w:val="24"/>
              </w:rPr>
              <w:t xml:space="preserve"> nous indique qu’il ne peut pas travailler car son PC ne démarre pas. J</w:t>
            </w:r>
            <w:r w:rsidR="00D61D35">
              <w:rPr>
                <w:rFonts w:asciiTheme="minorHAnsi" w:hAnsiTheme="minorHAnsi"/>
                <w:bCs/>
                <w:szCs w:val="24"/>
              </w:rPr>
              <w:t>e</w:t>
            </w:r>
            <w:r>
              <w:rPr>
                <w:rFonts w:asciiTheme="minorHAnsi" w:hAnsiTheme="minorHAnsi"/>
                <w:bCs/>
                <w:szCs w:val="24"/>
              </w:rPr>
              <w:t xml:space="preserve"> vais donc en salle de cours et constate les faits. </w:t>
            </w:r>
          </w:p>
          <w:p w14:paraId="16378644" w14:textId="77777777" w:rsidR="00A57919" w:rsidRDefault="00A57919" w:rsidP="00A57919">
            <w:pPr>
              <w:rPr>
                <w:rFonts w:asciiTheme="minorHAnsi" w:hAnsiTheme="minorHAnsi"/>
                <w:bCs/>
                <w:szCs w:val="24"/>
              </w:rPr>
            </w:pPr>
          </w:p>
          <w:p w14:paraId="3A45A0F0" w14:textId="689A2CF8" w:rsidR="00A57919" w:rsidRDefault="00A57919" w:rsidP="00A57919">
            <w:pPr>
              <w:rPr>
                <w:rFonts w:asciiTheme="minorHAnsi" w:hAnsiTheme="minorHAnsi"/>
                <w:bCs/>
                <w:szCs w:val="24"/>
              </w:rPr>
            </w:pPr>
            <w:r>
              <w:rPr>
                <w:rFonts w:asciiTheme="minorHAnsi" w:hAnsiTheme="minorHAnsi"/>
                <w:bCs/>
                <w:szCs w:val="24"/>
              </w:rPr>
              <w:t xml:space="preserve">Première étape, diagnostic : je </w:t>
            </w:r>
            <w:r w:rsidR="00CE5FEB">
              <w:rPr>
                <w:rFonts w:asciiTheme="minorHAnsi" w:hAnsiTheme="minorHAnsi"/>
                <w:bCs/>
                <w:szCs w:val="24"/>
              </w:rPr>
              <w:t>vérifie</w:t>
            </w:r>
            <w:r>
              <w:rPr>
                <w:rFonts w:asciiTheme="minorHAnsi" w:hAnsiTheme="minorHAnsi"/>
                <w:bCs/>
                <w:szCs w:val="24"/>
              </w:rPr>
              <w:t xml:space="preserve"> les différents éléments qui pourraient justifier le fait que </w:t>
            </w:r>
            <w:r w:rsidR="00CE5FEB">
              <w:rPr>
                <w:rFonts w:asciiTheme="minorHAnsi" w:hAnsiTheme="minorHAnsi"/>
                <w:bCs/>
                <w:szCs w:val="24"/>
              </w:rPr>
              <w:t>ça</w:t>
            </w:r>
            <w:r>
              <w:rPr>
                <w:rFonts w:asciiTheme="minorHAnsi" w:hAnsiTheme="minorHAnsi"/>
                <w:bCs/>
                <w:szCs w:val="24"/>
              </w:rPr>
              <w:t xml:space="preserve"> ne </w:t>
            </w:r>
            <w:r w:rsidR="00CE5FEB">
              <w:rPr>
                <w:rFonts w:asciiTheme="minorHAnsi" w:hAnsiTheme="minorHAnsi"/>
                <w:bCs/>
                <w:szCs w:val="24"/>
              </w:rPr>
              <w:t>démarre</w:t>
            </w:r>
            <w:r>
              <w:rPr>
                <w:rFonts w:asciiTheme="minorHAnsi" w:hAnsiTheme="minorHAnsi"/>
                <w:bCs/>
                <w:szCs w:val="24"/>
              </w:rPr>
              <w:t xml:space="preserve"> pas</w:t>
            </w:r>
            <w:r w:rsidR="00CE5FEB">
              <w:rPr>
                <w:rFonts w:asciiTheme="minorHAnsi" w:hAnsiTheme="minorHAnsi"/>
                <w:bCs/>
                <w:szCs w:val="24"/>
              </w:rPr>
              <w:t xml:space="preserve"> et que je peux vérifier sur l’instant</w:t>
            </w:r>
            <w:r>
              <w:rPr>
                <w:rFonts w:asciiTheme="minorHAnsi" w:hAnsiTheme="minorHAnsi"/>
                <w:bCs/>
                <w:szCs w:val="24"/>
              </w:rPr>
              <w:t xml:space="preserve">, </w:t>
            </w:r>
            <w:r w:rsidR="00CE5FEB">
              <w:rPr>
                <w:rFonts w:asciiTheme="minorHAnsi" w:hAnsiTheme="minorHAnsi"/>
                <w:bCs/>
                <w:szCs w:val="24"/>
              </w:rPr>
              <w:t>câble</w:t>
            </w:r>
            <w:r>
              <w:rPr>
                <w:rFonts w:asciiTheme="minorHAnsi" w:hAnsiTheme="minorHAnsi"/>
                <w:bCs/>
                <w:szCs w:val="24"/>
              </w:rPr>
              <w:t xml:space="preserve"> mal branché, </w:t>
            </w:r>
            <w:r w:rsidR="00CE5FEB">
              <w:rPr>
                <w:rFonts w:asciiTheme="minorHAnsi" w:hAnsiTheme="minorHAnsi"/>
                <w:bCs/>
                <w:szCs w:val="24"/>
              </w:rPr>
              <w:t xml:space="preserve">prise défectueuse par exemple. Je tente de remplacer le câble, changer la prise etc rien ne fait. Afin de ne pas perturber davantage le cours et permettre à l’élève de travailler le plus rapidement possible je fais le choix de retirer le pc et de le remplacer par un autre temporairement. </w:t>
            </w:r>
          </w:p>
          <w:p w14:paraId="40B1C133" w14:textId="77777777" w:rsidR="00CE5FEB" w:rsidRDefault="00CE5FEB" w:rsidP="00A57919">
            <w:pPr>
              <w:rPr>
                <w:rFonts w:asciiTheme="minorHAnsi" w:hAnsiTheme="minorHAnsi"/>
                <w:bCs/>
                <w:szCs w:val="24"/>
              </w:rPr>
            </w:pPr>
          </w:p>
          <w:p w14:paraId="24AE3914" w14:textId="14A91187" w:rsidR="00CE5FEB" w:rsidRDefault="00CE5FEB" w:rsidP="00A57919">
            <w:pPr>
              <w:rPr>
                <w:rFonts w:asciiTheme="minorHAnsi" w:hAnsiTheme="minorHAnsi"/>
                <w:bCs/>
                <w:szCs w:val="24"/>
              </w:rPr>
            </w:pPr>
            <w:r>
              <w:rPr>
                <w:rFonts w:asciiTheme="minorHAnsi" w:hAnsiTheme="minorHAnsi"/>
                <w:bCs/>
                <w:szCs w:val="24"/>
              </w:rPr>
              <w:t xml:space="preserve">Une fois cela fait je peux emmener l’ordinateur défectueux dans notre bureau et retester et cette fois pouvoir aller davantage en profondeur sur les soucis possibles, possibilité d’ouvrir le boîtier etc.. </w:t>
            </w:r>
          </w:p>
          <w:p w14:paraId="54B886F1" w14:textId="52E284C6" w:rsidR="00CE5FEB" w:rsidRPr="00A57919" w:rsidRDefault="00CE5FEB" w:rsidP="00A57919">
            <w:pPr>
              <w:rPr>
                <w:rFonts w:asciiTheme="minorHAnsi" w:hAnsiTheme="minorHAnsi"/>
                <w:bCs/>
                <w:szCs w:val="24"/>
              </w:rPr>
            </w:pPr>
          </w:p>
        </w:tc>
      </w:tr>
      <w:tr w:rsidR="003A1819" w:rsidRPr="0094205C" w14:paraId="1191C373" w14:textId="77777777" w:rsidTr="711D86D7">
        <w:tc>
          <w:tcPr>
            <w:tcW w:w="9924" w:type="dxa"/>
          </w:tcPr>
          <w:p w14:paraId="326044D0" w14:textId="7AD4F02E" w:rsidR="711D86D7" w:rsidRDefault="00CE5FEB" w:rsidP="711D86D7">
            <w:pPr>
              <w:spacing w:after="200" w:line="276" w:lineRule="auto"/>
              <w:rPr>
                <w:rFonts w:ascii="Calibri" w:eastAsia="Calibri" w:hAnsi="Calibri" w:cs="Calibri"/>
                <w:szCs w:val="24"/>
              </w:rPr>
            </w:pPr>
            <w:r>
              <w:rPr>
                <w:rFonts w:ascii="Calibri" w:eastAsia="Calibri" w:hAnsi="Calibri" w:cs="Calibri"/>
                <w:szCs w:val="24"/>
              </w:rPr>
              <w:lastRenderedPageBreak/>
              <w:t xml:space="preserve">Dans le bureau je reproduis les tests faits précédemment, et cette fois, l’ordinateur fonctionne, j’ai tout de même changé le câble dans le doute et me dis que peut être qu’il y avait </w:t>
            </w:r>
            <w:r w:rsidR="006A22D8">
              <w:rPr>
                <w:rFonts w:ascii="Calibri" w:eastAsia="Calibri" w:hAnsi="Calibri" w:cs="Calibri"/>
                <w:szCs w:val="24"/>
              </w:rPr>
              <w:t>un souci</w:t>
            </w:r>
            <w:r>
              <w:rPr>
                <w:rFonts w:ascii="Calibri" w:eastAsia="Calibri" w:hAnsi="Calibri" w:cs="Calibri"/>
                <w:szCs w:val="24"/>
              </w:rPr>
              <w:t xml:space="preserve"> de prise sur la seconde prise que j’ai testé aussi, j’attends la fin du cours et vais tester cela une fois la salle libre. </w:t>
            </w:r>
          </w:p>
          <w:p w14:paraId="3569DF6B" w14:textId="5841946F" w:rsidR="00CE5FEB" w:rsidRDefault="00CE5FEB" w:rsidP="711D86D7">
            <w:pPr>
              <w:spacing w:after="200" w:line="276" w:lineRule="auto"/>
              <w:rPr>
                <w:rFonts w:ascii="Calibri" w:eastAsia="Calibri" w:hAnsi="Calibri" w:cs="Calibri"/>
                <w:szCs w:val="24"/>
              </w:rPr>
            </w:pPr>
            <w:r>
              <w:rPr>
                <w:rFonts w:ascii="Calibri" w:eastAsia="Calibri" w:hAnsi="Calibri" w:cs="Calibri"/>
                <w:szCs w:val="24"/>
              </w:rPr>
              <w:t xml:space="preserve">Une fois le PC remis dans la salle, il ne marche plus à nouveau, je teste de nombreuses prises ou d’autres pcs fonctionnent sans soucis mais rien ne fait, il ne boot pas, la LED du bouton ON faisant un schéma 3 LEDs orange, puis rien, puis 3 LEDs oranges à nouveau. Indiquant </w:t>
            </w:r>
            <w:r w:rsidR="006A22D8">
              <w:rPr>
                <w:rFonts w:ascii="Calibri" w:eastAsia="Calibri" w:hAnsi="Calibri" w:cs="Calibri"/>
                <w:szCs w:val="24"/>
              </w:rPr>
              <w:t>un souci</w:t>
            </w:r>
            <w:r>
              <w:rPr>
                <w:rFonts w:ascii="Calibri" w:eastAsia="Calibri" w:hAnsi="Calibri" w:cs="Calibri"/>
                <w:szCs w:val="24"/>
              </w:rPr>
              <w:t xml:space="preserve"> d’alimentation </w:t>
            </w:r>
          </w:p>
          <w:p w14:paraId="24D53425" w14:textId="172BF061" w:rsidR="711D86D7" w:rsidRDefault="00CE5FEB" w:rsidP="711D86D7">
            <w:pPr>
              <w:spacing w:after="200" w:line="276" w:lineRule="auto"/>
              <w:rPr>
                <w:rFonts w:ascii="Calibri" w:eastAsia="Calibri" w:hAnsi="Calibri" w:cs="Calibri"/>
                <w:szCs w:val="24"/>
              </w:rPr>
            </w:pPr>
            <w:r>
              <w:rPr>
                <w:rFonts w:ascii="Calibri" w:eastAsia="Calibri" w:hAnsi="Calibri" w:cs="Calibri"/>
                <w:szCs w:val="24"/>
              </w:rPr>
              <w:t xml:space="preserve">Je reteste à nouveau dans le bureau et du premier coup il refonctionne et s’allume, j’en conclus donc que ca doit être un soucis de terre avec la salle de cours, notre bâtiment datant de 1889 et qui est prevu d’être detruit l’année prochaine a tres régulièrement des coupures informatiques abimant le matériel informatique, l’ordinateur rencontrant la panne etant le plus ancien modèle que nous avons je considere donc que avec le temps l’alimentation a pris un coup a force d’avoir des coupures de courants. </w:t>
            </w:r>
          </w:p>
          <w:p w14:paraId="4E638FFC" w14:textId="50DA3EFB" w:rsidR="711D86D7" w:rsidRDefault="00CE5FEB" w:rsidP="711D86D7">
            <w:pPr>
              <w:spacing w:after="200" w:line="276" w:lineRule="auto"/>
              <w:rPr>
                <w:rFonts w:ascii="Calibri" w:eastAsia="Calibri" w:hAnsi="Calibri" w:cs="Calibri"/>
                <w:szCs w:val="24"/>
              </w:rPr>
            </w:pPr>
            <w:r>
              <w:rPr>
                <w:rFonts w:ascii="Calibri" w:eastAsia="Calibri" w:hAnsi="Calibri" w:cs="Calibri"/>
                <w:szCs w:val="24"/>
              </w:rPr>
              <w:t xml:space="preserve">Je me saisi donc d’un autre PC qui lui avait </w:t>
            </w:r>
            <w:r w:rsidR="006A22D8">
              <w:rPr>
                <w:rFonts w:ascii="Calibri" w:eastAsia="Calibri" w:hAnsi="Calibri" w:cs="Calibri"/>
                <w:szCs w:val="24"/>
              </w:rPr>
              <w:t>un souci</w:t>
            </w:r>
            <w:r>
              <w:rPr>
                <w:rFonts w:ascii="Calibri" w:eastAsia="Calibri" w:hAnsi="Calibri" w:cs="Calibri"/>
                <w:szCs w:val="24"/>
              </w:rPr>
              <w:t xml:space="preserve"> de disque obsolète et de carte mere mais du meme </w:t>
            </w:r>
            <w:r w:rsidR="006A22D8">
              <w:rPr>
                <w:rFonts w:ascii="Calibri" w:eastAsia="Calibri" w:hAnsi="Calibri" w:cs="Calibri"/>
                <w:szCs w:val="24"/>
              </w:rPr>
              <w:t>modèle</w:t>
            </w:r>
            <w:r>
              <w:rPr>
                <w:rFonts w:ascii="Calibri" w:eastAsia="Calibri" w:hAnsi="Calibri" w:cs="Calibri"/>
                <w:szCs w:val="24"/>
              </w:rPr>
              <w:t xml:space="preserve"> et prends l’alimentation qui s’y trouve pour la mettre dans </w:t>
            </w:r>
            <w:r w:rsidR="006A22D8">
              <w:rPr>
                <w:rFonts w:ascii="Calibri" w:eastAsia="Calibri" w:hAnsi="Calibri" w:cs="Calibri"/>
                <w:szCs w:val="24"/>
              </w:rPr>
              <w:t xml:space="preserve">le boîtier du PC défectueux. </w:t>
            </w:r>
          </w:p>
          <w:p w14:paraId="763AA005" w14:textId="1FA30E32" w:rsidR="711D86D7" w:rsidRDefault="006A22D8" w:rsidP="006A22D8">
            <w:pPr>
              <w:spacing w:after="200" w:line="276" w:lineRule="auto"/>
              <w:rPr>
                <w:rFonts w:ascii="Calibri" w:eastAsia="Calibri" w:hAnsi="Calibri" w:cs="Calibri"/>
                <w:szCs w:val="24"/>
              </w:rPr>
            </w:pPr>
            <w:r>
              <w:rPr>
                <w:rFonts w:ascii="Calibri" w:eastAsia="Calibri" w:hAnsi="Calibri" w:cs="Calibri"/>
                <w:szCs w:val="24"/>
              </w:rPr>
              <w:t xml:space="preserve">Une fois le changement fait Le pc a pu retourner en salle de classe sans embûches et aucune panne n’a été relevée depuis sur celui-ci. </w:t>
            </w:r>
          </w:p>
          <w:p w14:paraId="549D4E63" w14:textId="43166CD0" w:rsidR="711D86D7" w:rsidRDefault="711D86D7" w:rsidP="711D86D7">
            <w:pPr>
              <w:spacing w:after="200" w:line="276" w:lineRule="auto"/>
              <w:ind w:left="720"/>
              <w:rPr>
                <w:rFonts w:ascii="Calibri" w:eastAsia="Calibri" w:hAnsi="Calibri" w:cs="Calibri"/>
                <w:szCs w:val="24"/>
              </w:rPr>
            </w:pPr>
          </w:p>
          <w:p w14:paraId="783DDDB6" w14:textId="7AFA9348" w:rsidR="711D86D7" w:rsidRDefault="711D86D7" w:rsidP="711D86D7">
            <w:pPr>
              <w:spacing w:after="200" w:line="276" w:lineRule="auto"/>
              <w:ind w:left="720"/>
              <w:rPr>
                <w:rFonts w:ascii="Calibri" w:eastAsia="Calibri" w:hAnsi="Calibri" w:cs="Calibri"/>
                <w:szCs w:val="24"/>
              </w:rPr>
            </w:pPr>
          </w:p>
          <w:p w14:paraId="5F98B184" w14:textId="366CB48A" w:rsidR="711D86D7" w:rsidRDefault="711D86D7" w:rsidP="711D86D7">
            <w:pPr>
              <w:spacing w:after="200" w:line="276" w:lineRule="auto"/>
              <w:ind w:left="720"/>
              <w:rPr>
                <w:rFonts w:ascii="Verdana" w:eastAsia="Verdana" w:hAnsi="Verdana" w:cs="Verdana"/>
                <w:szCs w:val="24"/>
              </w:rPr>
            </w:pPr>
          </w:p>
          <w:p w14:paraId="5D6E44AB" w14:textId="575D96F1" w:rsidR="711D86D7" w:rsidRDefault="711D86D7" w:rsidP="711D86D7">
            <w:pPr>
              <w:rPr>
                <w:sz w:val="28"/>
                <w:szCs w:val="28"/>
              </w:rPr>
            </w:pPr>
          </w:p>
          <w:p w14:paraId="74F4ED2A" w14:textId="76419515" w:rsidR="003A1819" w:rsidRDefault="003A1819" w:rsidP="24859998">
            <w:pPr>
              <w:rPr>
                <w:szCs w:val="24"/>
              </w:rPr>
            </w:pPr>
          </w:p>
          <w:p w14:paraId="09606F4B" w14:textId="3A11DF2C" w:rsidR="003A1819" w:rsidRDefault="003A1819" w:rsidP="24859998">
            <w:pPr>
              <w:rPr>
                <w:szCs w:val="24"/>
              </w:rPr>
            </w:pPr>
          </w:p>
          <w:p w14:paraId="4115FD4F" w14:textId="5B8282A7" w:rsidR="003A1819" w:rsidRDefault="003A1819" w:rsidP="24859998">
            <w:pPr>
              <w:rPr>
                <w:szCs w:val="24"/>
              </w:rPr>
            </w:pPr>
          </w:p>
          <w:p w14:paraId="6BA611D0" w14:textId="4E26E37F" w:rsidR="003A1819" w:rsidRDefault="003A1819" w:rsidP="24859998">
            <w:pPr>
              <w:rPr>
                <w:szCs w:val="24"/>
              </w:rPr>
            </w:pPr>
          </w:p>
          <w:p w14:paraId="1A0119FD" w14:textId="2653225C" w:rsidR="003A1819" w:rsidRDefault="003A1819" w:rsidP="24859998">
            <w:pPr>
              <w:rPr>
                <w:szCs w:val="24"/>
              </w:rPr>
            </w:pPr>
          </w:p>
          <w:p w14:paraId="1299C43A" w14:textId="60CB3C88" w:rsidR="003A1819" w:rsidRDefault="003A1819" w:rsidP="24859998">
            <w:pPr>
              <w:spacing w:before="120" w:after="120"/>
              <w:rPr>
                <w:szCs w:val="24"/>
              </w:rPr>
            </w:pPr>
          </w:p>
          <w:p w14:paraId="4DDBEF00" w14:textId="77777777" w:rsidR="00B73620" w:rsidRDefault="00B73620" w:rsidP="003A1819">
            <w:pPr>
              <w:spacing w:before="120" w:after="120"/>
              <w:rPr>
                <w:rFonts w:asciiTheme="minorHAnsi" w:hAnsiTheme="minorHAnsi"/>
              </w:rPr>
            </w:pPr>
          </w:p>
          <w:p w14:paraId="3461D779" w14:textId="77777777" w:rsidR="00B73620" w:rsidRDefault="00B73620" w:rsidP="003A1819">
            <w:pPr>
              <w:spacing w:before="120" w:after="120"/>
              <w:rPr>
                <w:rFonts w:asciiTheme="minorHAnsi" w:hAnsiTheme="minorHAnsi"/>
              </w:rPr>
            </w:pPr>
          </w:p>
          <w:p w14:paraId="0A0FCD9E" w14:textId="631D751A" w:rsidR="003348A1" w:rsidRDefault="003348A1" w:rsidP="24859998">
            <w:pPr>
              <w:spacing w:before="120" w:after="120"/>
              <w:rPr>
                <w:rFonts w:asciiTheme="minorHAnsi" w:hAnsiTheme="minorHAnsi"/>
              </w:rPr>
            </w:pPr>
          </w:p>
          <w:p w14:paraId="3CF2D8B6" w14:textId="77777777" w:rsidR="00B73620" w:rsidRDefault="00B73620" w:rsidP="003A1819">
            <w:pPr>
              <w:spacing w:before="120" w:after="120"/>
              <w:rPr>
                <w:rFonts w:asciiTheme="minorHAnsi" w:hAnsiTheme="minorHAnsi"/>
              </w:rPr>
            </w:pPr>
          </w:p>
          <w:p w14:paraId="0FB78278" w14:textId="77777777" w:rsidR="00B73620" w:rsidRDefault="00B73620" w:rsidP="003A1819">
            <w:pPr>
              <w:spacing w:before="120" w:after="120"/>
              <w:rPr>
                <w:rFonts w:asciiTheme="minorHAnsi" w:hAnsiTheme="minorHAnsi"/>
              </w:rPr>
            </w:pPr>
          </w:p>
          <w:p w14:paraId="1FC39945" w14:textId="77777777" w:rsidR="003A1819" w:rsidRPr="0094205C" w:rsidRDefault="003A1819" w:rsidP="003A1819">
            <w:pPr>
              <w:spacing w:before="120" w:after="120"/>
              <w:rPr>
                <w:rFonts w:asciiTheme="minorHAnsi" w:hAnsiTheme="minorHAnsi"/>
              </w:rPr>
            </w:pPr>
          </w:p>
        </w:tc>
      </w:tr>
    </w:tbl>
    <w:p w14:paraId="0562CB0E" w14:textId="4507EE18" w:rsidR="003A1819" w:rsidRDefault="003A1819" w:rsidP="00A57919"/>
    <w:sectPr w:rsidR="003A1819" w:rsidSect="001A3BA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mH3lqausHdqw8I" int2:id="rCY15r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0C"/>
    <w:multiLevelType w:val="hybridMultilevel"/>
    <w:tmpl w:val="ED72AD0E"/>
    <w:lvl w:ilvl="0" w:tplc="89842756">
      <w:start w:val="1"/>
      <w:numFmt w:val="bullet"/>
      <w:lvlText w:val="-"/>
      <w:lvlJc w:val="left"/>
      <w:pPr>
        <w:ind w:left="720" w:hanging="360"/>
      </w:pPr>
      <w:rPr>
        <w:rFonts w:ascii="Calibri" w:hAnsi="Calibri" w:hint="default"/>
      </w:rPr>
    </w:lvl>
    <w:lvl w:ilvl="1" w:tplc="506A42BA">
      <w:start w:val="1"/>
      <w:numFmt w:val="bullet"/>
      <w:lvlText w:val="o"/>
      <w:lvlJc w:val="left"/>
      <w:pPr>
        <w:ind w:left="1440" w:hanging="360"/>
      </w:pPr>
      <w:rPr>
        <w:rFonts w:ascii="Courier New" w:hAnsi="Courier New" w:hint="default"/>
      </w:rPr>
    </w:lvl>
    <w:lvl w:ilvl="2" w:tplc="2B7C98EE">
      <w:start w:val="1"/>
      <w:numFmt w:val="bullet"/>
      <w:lvlText w:val=""/>
      <w:lvlJc w:val="left"/>
      <w:pPr>
        <w:ind w:left="2160" w:hanging="360"/>
      </w:pPr>
      <w:rPr>
        <w:rFonts w:ascii="Wingdings" w:hAnsi="Wingdings" w:hint="default"/>
      </w:rPr>
    </w:lvl>
    <w:lvl w:ilvl="3" w:tplc="536A5E9A">
      <w:start w:val="1"/>
      <w:numFmt w:val="bullet"/>
      <w:lvlText w:val=""/>
      <w:lvlJc w:val="left"/>
      <w:pPr>
        <w:ind w:left="2880" w:hanging="360"/>
      </w:pPr>
      <w:rPr>
        <w:rFonts w:ascii="Symbol" w:hAnsi="Symbol" w:hint="default"/>
      </w:rPr>
    </w:lvl>
    <w:lvl w:ilvl="4" w:tplc="95DC9148">
      <w:start w:val="1"/>
      <w:numFmt w:val="bullet"/>
      <w:lvlText w:val="o"/>
      <w:lvlJc w:val="left"/>
      <w:pPr>
        <w:ind w:left="3600" w:hanging="360"/>
      </w:pPr>
      <w:rPr>
        <w:rFonts w:ascii="Courier New" w:hAnsi="Courier New" w:hint="default"/>
      </w:rPr>
    </w:lvl>
    <w:lvl w:ilvl="5" w:tplc="248C75E8">
      <w:start w:val="1"/>
      <w:numFmt w:val="bullet"/>
      <w:lvlText w:val=""/>
      <w:lvlJc w:val="left"/>
      <w:pPr>
        <w:ind w:left="4320" w:hanging="360"/>
      </w:pPr>
      <w:rPr>
        <w:rFonts w:ascii="Wingdings" w:hAnsi="Wingdings" w:hint="default"/>
      </w:rPr>
    </w:lvl>
    <w:lvl w:ilvl="6" w:tplc="DE482504">
      <w:start w:val="1"/>
      <w:numFmt w:val="bullet"/>
      <w:lvlText w:val=""/>
      <w:lvlJc w:val="left"/>
      <w:pPr>
        <w:ind w:left="5040" w:hanging="360"/>
      </w:pPr>
      <w:rPr>
        <w:rFonts w:ascii="Symbol" w:hAnsi="Symbol" w:hint="default"/>
      </w:rPr>
    </w:lvl>
    <w:lvl w:ilvl="7" w:tplc="97C01090">
      <w:start w:val="1"/>
      <w:numFmt w:val="bullet"/>
      <w:lvlText w:val="o"/>
      <w:lvlJc w:val="left"/>
      <w:pPr>
        <w:ind w:left="5760" w:hanging="360"/>
      </w:pPr>
      <w:rPr>
        <w:rFonts w:ascii="Courier New" w:hAnsi="Courier New" w:hint="default"/>
      </w:rPr>
    </w:lvl>
    <w:lvl w:ilvl="8" w:tplc="E5A8E9E0">
      <w:start w:val="1"/>
      <w:numFmt w:val="bullet"/>
      <w:lvlText w:val=""/>
      <w:lvlJc w:val="left"/>
      <w:pPr>
        <w:ind w:left="6480" w:hanging="360"/>
      </w:pPr>
      <w:rPr>
        <w:rFonts w:ascii="Wingdings" w:hAnsi="Wingdings" w:hint="default"/>
      </w:rPr>
    </w:lvl>
  </w:abstractNum>
  <w:abstractNum w:abstractNumId="1" w15:restartNumberingAfterBreak="0">
    <w:nsid w:val="06831D41"/>
    <w:multiLevelType w:val="hybridMultilevel"/>
    <w:tmpl w:val="A5C4CD76"/>
    <w:lvl w:ilvl="0" w:tplc="B16C2EA0">
      <w:start w:val="1"/>
      <w:numFmt w:val="bullet"/>
      <w:lvlText w:val="-"/>
      <w:lvlJc w:val="left"/>
      <w:pPr>
        <w:ind w:left="720" w:hanging="360"/>
      </w:pPr>
      <w:rPr>
        <w:rFonts w:ascii="Calibri" w:hAnsi="Calibri" w:hint="default"/>
      </w:rPr>
    </w:lvl>
    <w:lvl w:ilvl="1" w:tplc="1504A650">
      <w:start w:val="1"/>
      <w:numFmt w:val="bullet"/>
      <w:lvlText w:val="o"/>
      <w:lvlJc w:val="left"/>
      <w:pPr>
        <w:ind w:left="1440" w:hanging="360"/>
      </w:pPr>
      <w:rPr>
        <w:rFonts w:ascii="Courier New" w:hAnsi="Courier New" w:hint="default"/>
      </w:rPr>
    </w:lvl>
    <w:lvl w:ilvl="2" w:tplc="D124D41E">
      <w:start w:val="1"/>
      <w:numFmt w:val="bullet"/>
      <w:lvlText w:val=""/>
      <w:lvlJc w:val="left"/>
      <w:pPr>
        <w:ind w:left="2160" w:hanging="360"/>
      </w:pPr>
      <w:rPr>
        <w:rFonts w:ascii="Wingdings" w:hAnsi="Wingdings" w:hint="default"/>
      </w:rPr>
    </w:lvl>
    <w:lvl w:ilvl="3" w:tplc="1A16079C">
      <w:start w:val="1"/>
      <w:numFmt w:val="bullet"/>
      <w:lvlText w:val=""/>
      <w:lvlJc w:val="left"/>
      <w:pPr>
        <w:ind w:left="2880" w:hanging="360"/>
      </w:pPr>
      <w:rPr>
        <w:rFonts w:ascii="Symbol" w:hAnsi="Symbol" w:hint="default"/>
      </w:rPr>
    </w:lvl>
    <w:lvl w:ilvl="4" w:tplc="3D02E296">
      <w:start w:val="1"/>
      <w:numFmt w:val="bullet"/>
      <w:lvlText w:val="o"/>
      <w:lvlJc w:val="left"/>
      <w:pPr>
        <w:ind w:left="3600" w:hanging="360"/>
      </w:pPr>
      <w:rPr>
        <w:rFonts w:ascii="Courier New" w:hAnsi="Courier New" w:hint="default"/>
      </w:rPr>
    </w:lvl>
    <w:lvl w:ilvl="5" w:tplc="38C8B74E">
      <w:start w:val="1"/>
      <w:numFmt w:val="bullet"/>
      <w:lvlText w:val=""/>
      <w:lvlJc w:val="left"/>
      <w:pPr>
        <w:ind w:left="4320" w:hanging="360"/>
      </w:pPr>
      <w:rPr>
        <w:rFonts w:ascii="Wingdings" w:hAnsi="Wingdings" w:hint="default"/>
      </w:rPr>
    </w:lvl>
    <w:lvl w:ilvl="6" w:tplc="E47C2B88">
      <w:start w:val="1"/>
      <w:numFmt w:val="bullet"/>
      <w:lvlText w:val=""/>
      <w:lvlJc w:val="left"/>
      <w:pPr>
        <w:ind w:left="5040" w:hanging="360"/>
      </w:pPr>
      <w:rPr>
        <w:rFonts w:ascii="Symbol" w:hAnsi="Symbol" w:hint="default"/>
      </w:rPr>
    </w:lvl>
    <w:lvl w:ilvl="7" w:tplc="6ED8E58C">
      <w:start w:val="1"/>
      <w:numFmt w:val="bullet"/>
      <w:lvlText w:val="o"/>
      <w:lvlJc w:val="left"/>
      <w:pPr>
        <w:ind w:left="5760" w:hanging="360"/>
      </w:pPr>
      <w:rPr>
        <w:rFonts w:ascii="Courier New" w:hAnsi="Courier New" w:hint="default"/>
      </w:rPr>
    </w:lvl>
    <w:lvl w:ilvl="8" w:tplc="BB4243A8">
      <w:start w:val="1"/>
      <w:numFmt w:val="bullet"/>
      <w:lvlText w:val=""/>
      <w:lvlJc w:val="left"/>
      <w:pPr>
        <w:ind w:left="6480" w:hanging="360"/>
      </w:pPr>
      <w:rPr>
        <w:rFonts w:ascii="Wingdings" w:hAnsi="Wingdings" w:hint="default"/>
      </w:rPr>
    </w:lvl>
  </w:abstractNum>
  <w:abstractNum w:abstractNumId="2" w15:restartNumberingAfterBreak="0">
    <w:nsid w:val="11D44422"/>
    <w:multiLevelType w:val="hybridMultilevel"/>
    <w:tmpl w:val="FC2A7D20"/>
    <w:lvl w:ilvl="0" w:tplc="98381F38">
      <w:start w:val="1"/>
      <w:numFmt w:val="bullet"/>
      <w:lvlText w:val="-"/>
      <w:lvlJc w:val="left"/>
      <w:pPr>
        <w:ind w:left="720" w:hanging="360"/>
      </w:pPr>
      <w:rPr>
        <w:rFonts w:ascii="Calibri" w:hAnsi="Calibri" w:hint="default"/>
      </w:rPr>
    </w:lvl>
    <w:lvl w:ilvl="1" w:tplc="FD4842AE">
      <w:start w:val="1"/>
      <w:numFmt w:val="bullet"/>
      <w:lvlText w:val="o"/>
      <w:lvlJc w:val="left"/>
      <w:pPr>
        <w:ind w:left="1440" w:hanging="360"/>
      </w:pPr>
      <w:rPr>
        <w:rFonts w:ascii="Courier New" w:hAnsi="Courier New" w:hint="default"/>
      </w:rPr>
    </w:lvl>
    <w:lvl w:ilvl="2" w:tplc="89EA3E86">
      <w:start w:val="1"/>
      <w:numFmt w:val="bullet"/>
      <w:lvlText w:val=""/>
      <w:lvlJc w:val="left"/>
      <w:pPr>
        <w:ind w:left="2160" w:hanging="360"/>
      </w:pPr>
      <w:rPr>
        <w:rFonts w:ascii="Wingdings" w:hAnsi="Wingdings" w:hint="default"/>
      </w:rPr>
    </w:lvl>
    <w:lvl w:ilvl="3" w:tplc="29B20C08">
      <w:start w:val="1"/>
      <w:numFmt w:val="bullet"/>
      <w:lvlText w:val=""/>
      <w:lvlJc w:val="left"/>
      <w:pPr>
        <w:ind w:left="2880" w:hanging="360"/>
      </w:pPr>
      <w:rPr>
        <w:rFonts w:ascii="Symbol" w:hAnsi="Symbol" w:hint="default"/>
      </w:rPr>
    </w:lvl>
    <w:lvl w:ilvl="4" w:tplc="006C8458">
      <w:start w:val="1"/>
      <w:numFmt w:val="bullet"/>
      <w:lvlText w:val="o"/>
      <w:lvlJc w:val="left"/>
      <w:pPr>
        <w:ind w:left="3600" w:hanging="360"/>
      </w:pPr>
      <w:rPr>
        <w:rFonts w:ascii="Courier New" w:hAnsi="Courier New" w:hint="default"/>
      </w:rPr>
    </w:lvl>
    <w:lvl w:ilvl="5" w:tplc="915E6DBC">
      <w:start w:val="1"/>
      <w:numFmt w:val="bullet"/>
      <w:lvlText w:val=""/>
      <w:lvlJc w:val="left"/>
      <w:pPr>
        <w:ind w:left="4320" w:hanging="360"/>
      </w:pPr>
      <w:rPr>
        <w:rFonts w:ascii="Wingdings" w:hAnsi="Wingdings" w:hint="default"/>
      </w:rPr>
    </w:lvl>
    <w:lvl w:ilvl="6" w:tplc="57BEAF68">
      <w:start w:val="1"/>
      <w:numFmt w:val="bullet"/>
      <w:lvlText w:val=""/>
      <w:lvlJc w:val="left"/>
      <w:pPr>
        <w:ind w:left="5040" w:hanging="360"/>
      </w:pPr>
      <w:rPr>
        <w:rFonts w:ascii="Symbol" w:hAnsi="Symbol" w:hint="default"/>
      </w:rPr>
    </w:lvl>
    <w:lvl w:ilvl="7" w:tplc="D74E5F74">
      <w:start w:val="1"/>
      <w:numFmt w:val="bullet"/>
      <w:lvlText w:val="o"/>
      <w:lvlJc w:val="left"/>
      <w:pPr>
        <w:ind w:left="5760" w:hanging="360"/>
      </w:pPr>
      <w:rPr>
        <w:rFonts w:ascii="Courier New" w:hAnsi="Courier New" w:hint="default"/>
      </w:rPr>
    </w:lvl>
    <w:lvl w:ilvl="8" w:tplc="7B9A2E2C">
      <w:start w:val="1"/>
      <w:numFmt w:val="bullet"/>
      <w:lvlText w:val=""/>
      <w:lvlJc w:val="left"/>
      <w:pPr>
        <w:ind w:left="6480" w:hanging="360"/>
      </w:pPr>
      <w:rPr>
        <w:rFonts w:ascii="Wingdings" w:hAnsi="Wingdings" w:hint="default"/>
      </w:rPr>
    </w:lvl>
  </w:abstractNum>
  <w:abstractNum w:abstractNumId="3" w15:restartNumberingAfterBreak="0">
    <w:nsid w:val="49599066"/>
    <w:multiLevelType w:val="hybridMultilevel"/>
    <w:tmpl w:val="6D84C254"/>
    <w:lvl w:ilvl="0" w:tplc="9240371E">
      <w:start w:val="1"/>
      <w:numFmt w:val="bullet"/>
      <w:lvlText w:val="-"/>
      <w:lvlJc w:val="left"/>
      <w:pPr>
        <w:ind w:left="720" w:hanging="360"/>
      </w:pPr>
      <w:rPr>
        <w:rFonts w:ascii="Calibri" w:hAnsi="Calibri" w:hint="default"/>
      </w:rPr>
    </w:lvl>
    <w:lvl w:ilvl="1" w:tplc="F10AA47A">
      <w:start w:val="1"/>
      <w:numFmt w:val="bullet"/>
      <w:lvlText w:val="o"/>
      <w:lvlJc w:val="left"/>
      <w:pPr>
        <w:ind w:left="1440" w:hanging="360"/>
      </w:pPr>
      <w:rPr>
        <w:rFonts w:ascii="Courier New" w:hAnsi="Courier New" w:hint="default"/>
      </w:rPr>
    </w:lvl>
    <w:lvl w:ilvl="2" w:tplc="5F5E221C">
      <w:start w:val="1"/>
      <w:numFmt w:val="bullet"/>
      <w:lvlText w:val=""/>
      <w:lvlJc w:val="left"/>
      <w:pPr>
        <w:ind w:left="2160" w:hanging="360"/>
      </w:pPr>
      <w:rPr>
        <w:rFonts w:ascii="Wingdings" w:hAnsi="Wingdings" w:hint="default"/>
      </w:rPr>
    </w:lvl>
    <w:lvl w:ilvl="3" w:tplc="E2905F8C">
      <w:start w:val="1"/>
      <w:numFmt w:val="bullet"/>
      <w:lvlText w:val=""/>
      <w:lvlJc w:val="left"/>
      <w:pPr>
        <w:ind w:left="2880" w:hanging="360"/>
      </w:pPr>
      <w:rPr>
        <w:rFonts w:ascii="Symbol" w:hAnsi="Symbol" w:hint="default"/>
      </w:rPr>
    </w:lvl>
    <w:lvl w:ilvl="4" w:tplc="04D6F5DC">
      <w:start w:val="1"/>
      <w:numFmt w:val="bullet"/>
      <w:lvlText w:val="o"/>
      <w:lvlJc w:val="left"/>
      <w:pPr>
        <w:ind w:left="3600" w:hanging="360"/>
      </w:pPr>
      <w:rPr>
        <w:rFonts w:ascii="Courier New" w:hAnsi="Courier New" w:hint="default"/>
      </w:rPr>
    </w:lvl>
    <w:lvl w:ilvl="5" w:tplc="9312AF3A">
      <w:start w:val="1"/>
      <w:numFmt w:val="bullet"/>
      <w:lvlText w:val=""/>
      <w:lvlJc w:val="left"/>
      <w:pPr>
        <w:ind w:left="4320" w:hanging="360"/>
      </w:pPr>
      <w:rPr>
        <w:rFonts w:ascii="Wingdings" w:hAnsi="Wingdings" w:hint="default"/>
      </w:rPr>
    </w:lvl>
    <w:lvl w:ilvl="6" w:tplc="B05C5668">
      <w:start w:val="1"/>
      <w:numFmt w:val="bullet"/>
      <w:lvlText w:val=""/>
      <w:lvlJc w:val="left"/>
      <w:pPr>
        <w:ind w:left="5040" w:hanging="360"/>
      </w:pPr>
      <w:rPr>
        <w:rFonts w:ascii="Symbol" w:hAnsi="Symbol" w:hint="default"/>
      </w:rPr>
    </w:lvl>
    <w:lvl w:ilvl="7" w:tplc="5074D990">
      <w:start w:val="1"/>
      <w:numFmt w:val="bullet"/>
      <w:lvlText w:val="o"/>
      <w:lvlJc w:val="left"/>
      <w:pPr>
        <w:ind w:left="5760" w:hanging="360"/>
      </w:pPr>
      <w:rPr>
        <w:rFonts w:ascii="Courier New" w:hAnsi="Courier New" w:hint="default"/>
      </w:rPr>
    </w:lvl>
    <w:lvl w:ilvl="8" w:tplc="0F9E9A08">
      <w:start w:val="1"/>
      <w:numFmt w:val="bullet"/>
      <w:lvlText w:val=""/>
      <w:lvlJc w:val="left"/>
      <w:pPr>
        <w:ind w:left="6480" w:hanging="360"/>
      </w:pPr>
      <w:rPr>
        <w:rFonts w:ascii="Wingdings" w:hAnsi="Wingdings" w:hint="default"/>
      </w:rPr>
    </w:lvl>
  </w:abstractNum>
  <w:abstractNum w:abstractNumId="4" w15:restartNumberingAfterBreak="0">
    <w:nsid w:val="5CDC1057"/>
    <w:multiLevelType w:val="hybridMultilevel"/>
    <w:tmpl w:val="6354EA5A"/>
    <w:lvl w:ilvl="0" w:tplc="2FB467F2">
      <w:start w:val="1"/>
      <w:numFmt w:val="bullet"/>
      <w:lvlText w:val=""/>
      <w:lvlJc w:val="left"/>
      <w:pPr>
        <w:ind w:left="720" w:hanging="360"/>
      </w:pPr>
      <w:rPr>
        <w:rFonts w:ascii="Symbol" w:hAnsi="Symbol" w:hint="default"/>
      </w:rPr>
    </w:lvl>
    <w:lvl w:ilvl="1" w:tplc="17D246A4">
      <w:start w:val="1"/>
      <w:numFmt w:val="bullet"/>
      <w:lvlText w:val="o"/>
      <w:lvlJc w:val="left"/>
      <w:pPr>
        <w:ind w:left="1440" w:hanging="360"/>
      </w:pPr>
      <w:rPr>
        <w:rFonts w:ascii="Courier New" w:hAnsi="Courier New" w:hint="default"/>
      </w:rPr>
    </w:lvl>
    <w:lvl w:ilvl="2" w:tplc="5B286ADE">
      <w:start w:val="1"/>
      <w:numFmt w:val="bullet"/>
      <w:lvlText w:val=""/>
      <w:lvlJc w:val="left"/>
      <w:pPr>
        <w:ind w:left="2160" w:hanging="360"/>
      </w:pPr>
      <w:rPr>
        <w:rFonts w:ascii="Wingdings" w:hAnsi="Wingdings" w:hint="default"/>
      </w:rPr>
    </w:lvl>
    <w:lvl w:ilvl="3" w:tplc="51F0E6D8">
      <w:start w:val="1"/>
      <w:numFmt w:val="bullet"/>
      <w:lvlText w:val=""/>
      <w:lvlJc w:val="left"/>
      <w:pPr>
        <w:ind w:left="2880" w:hanging="360"/>
      </w:pPr>
      <w:rPr>
        <w:rFonts w:ascii="Symbol" w:hAnsi="Symbol" w:hint="default"/>
      </w:rPr>
    </w:lvl>
    <w:lvl w:ilvl="4" w:tplc="969EAC3A">
      <w:start w:val="1"/>
      <w:numFmt w:val="bullet"/>
      <w:lvlText w:val="o"/>
      <w:lvlJc w:val="left"/>
      <w:pPr>
        <w:ind w:left="3600" w:hanging="360"/>
      </w:pPr>
      <w:rPr>
        <w:rFonts w:ascii="Courier New" w:hAnsi="Courier New" w:hint="default"/>
      </w:rPr>
    </w:lvl>
    <w:lvl w:ilvl="5" w:tplc="DFAC591A">
      <w:start w:val="1"/>
      <w:numFmt w:val="bullet"/>
      <w:lvlText w:val=""/>
      <w:lvlJc w:val="left"/>
      <w:pPr>
        <w:ind w:left="4320" w:hanging="360"/>
      </w:pPr>
      <w:rPr>
        <w:rFonts w:ascii="Wingdings" w:hAnsi="Wingdings" w:hint="default"/>
      </w:rPr>
    </w:lvl>
    <w:lvl w:ilvl="6" w:tplc="D16A63F2">
      <w:start w:val="1"/>
      <w:numFmt w:val="bullet"/>
      <w:lvlText w:val=""/>
      <w:lvlJc w:val="left"/>
      <w:pPr>
        <w:ind w:left="5040" w:hanging="360"/>
      </w:pPr>
      <w:rPr>
        <w:rFonts w:ascii="Symbol" w:hAnsi="Symbol" w:hint="default"/>
      </w:rPr>
    </w:lvl>
    <w:lvl w:ilvl="7" w:tplc="A0F0C19C">
      <w:start w:val="1"/>
      <w:numFmt w:val="bullet"/>
      <w:lvlText w:val="o"/>
      <w:lvlJc w:val="left"/>
      <w:pPr>
        <w:ind w:left="5760" w:hanging="360"/>
      </w:pPr>
      <w:rPr>
        <w:rFonts w:ascii="Courier New" w:hAnsi="Courier New" w:hint="default"/>
      </w:rPr>
    </w:lvl>
    <w:lvl w:ilvl="8" w:tplc="12F8FD88">
      <w:start w:val="1"/>
      <w:numFmt w:val="bullet"/>
      <w:lvlText w:val=""/>
      <w:lvlJc w:val="left"/>
      <w:pPr>
        <w:ind w:left="6480" w:hanging="360"/>
      </w:pPr>
      <w:rPr>
        <w:rFonts w:ascii="Wingdings" w:hAnsi="Wingdings" w:hint="default"/>
      </w:rPr>
    </w:lvl>
  </w:abstractNum>
  <w:abstractNum w:abstractNumId="5" w15:restartNumberingAfterBreak="0">
    <w:nsid w:val="78E9272E"/>
    <w:multiLevelType w:val="hybridMultilevel"/>
    <w:tmpl w:val="DAA22B62"/>
    <w:lvl w:ilvl="0" w:tplc="BCDCC0C8">
      <w:start w:val="1"/>
      <w:numFmt w:val="decimal"/>
      <w:lvlText w:val="%1."/>
      <w:lvlJc w:val="left"/>
      <w:pPr>
        <w:ind w:left="720" w:hanging="360"/>
      </w:pPr>
    </w:lvl>
    <w:lvl w:ilvl="1" w:tplc="66F2E3A6">
      <w:start w:val="1"/>
      <w:numFmt w:val="lowerLetter"/>
      <w:lvlText w:val="%2."/>
      <w:lvlJc w:val="left"/>
      <w:pPr>
        <w:ind w:left="1440" w:hanging="360"/>
      </w:pPr>
    </w:lvl>
    <w:lvl w:ilvl="2" w:tplc="075A414A">
      <w:start w:val="1"/>
      <w:numFmt w:val="lowerRoman"/>
      <w:lvlText w:val="%3."/>
      <w:lvlJc w:val="right"/>
      <w:pPr>
        <w:ind w:left="2160" w:hanging="180"/>
      </w:pPr>
    </w:lvl>
    <w:lvl w:ilvl="3" w:tplc="34AE4CF6">
      <w:start w:val="1"/>
      <w:numFmt w:val="decimal"/>
      <w:lvlText w:val="%4."/>
      <w:lvlJc w:val="left"/>
      <w:pPr>
        <w:ind w:left="2880" w:hanging="360"/>
      </w:pPr>
    </w:lvl>
    <w:lvl w:ilvl="4" w:tplc="1206B0EC">
      <w:start w:val="1"/>
      <w:numFmt w:val="lowerLetter"/>
      <w:lvlText w:val="%5."/>
      <w:lvlJc w:val="left"/>
      <w:pPr>
        <w:ind w:left="3600" w:hanging="360"/>
      </w:pPr>
    </w:lvl>
    <w:lvl w:ilvl="5" w:tplc="E8E891AC">
      <w:start w:val="1"/>
      <w:numFmt w:val="lowerRoman"/>
      <w:lvlText w:val="%6."/>
      <w:lvlJc w:val="right"/>
      <w:pPr>
        <w:ind w:left="4320" w:hanging="180"/>
      </w:pPr>
    </w:lvl>
    <w:lvl w:ilvl="6" w:tplc="E354B1E8">
      <w:start w:val="1"/>
      <w:numFmt w:val="decimal"/>
      <w:lvlText w:val="%7."/>
      <w:lvlJc w:val="left"/>
      <w:pPr>
        <w:ind w:left="5040" w:hanging="360"/>
      </w:pPr>
    </w:lvl>
    <w:lvl w:ilvl="7" w:tplc="97F65224">
      <w:start w:val="1"/>
      <w:numFmt w:val="lowerLetter"/>
      <w:lvlText w:val="%8."/>
      <w:lvlJc w:val="left"/>
      <w:pPr>
        <w:ind w:left="5760" w:hanging="360"/>
      </w:pPr>
    </w:lvl>
    <w:lvl w:ilvl="8" w:tplc="AE70755A">
      <w:start w:val="1"/>
      <w:numFmt w:val="lowerRoman"/>
      <w:lvlText w:val="%9."/>
      <w:lvlJc w:val="right"/>
      <w:pPr>
        <w:ind w:left="6480" w:hanging="180"/>
      </w:pPr>
    </w:lvl>
  </w:abstractNum>
  <w:abstractNum w:abstractNumId="6" w15:restartNumberingAfterBreak="0">
    <w:nsid w:val="7C7316BF"/>
    <w:multiLevelType w:val="hybridMultilevel"/>
    <w:tmpl w:val="5AE0AD36"/>
    <w:lvl w:ilvl="0" w:tplc="7026E812">
      <w:start w:val="1"/>
      <w:numFmt w:val="upperLetter"/>
      <w:lvlText w:val="%1."/>
      <w:lvlJc w:val="left"/>
      <w:pPr>
        <w:ind w:left="720" w:hanging="360"/>
      </w:pPr>
    </w:lvl>
    <w:lvl w:ilvl="1" w:tplc="77F2FD92">
      <w:start w:val="1"/>
      <w:numFmt w:val="lowerLetter"/>
      <w:lvlText w:val="%2."/>
      <w:lvlJc w:val="left"/>
      <w:pPr>
        <w:ind w:left="1440" w:hanging="360"/>
      </w:pPr>
    </w:lvl>
    <w:lvl w:ilvl="2" w:tplc="65889640">
      <w:start w:val="1"/>
      <w:numFmt w:val="lowerRoman"/>
      <w:lvlText w:val="%3."/>
      <w:lvlJc w:val="right"/>
      <w:pPr>
        <w:ind w:left="2160" w:hanging="180"/>
      </w:pPr>
    </w:lvl>
    <w:lvl w:ilvl="3" w:tplc="C0226354">
      <w:start w:val="1"/>
      <w:numFmt w:val="decimal"/>
      <w:lvlText w:val="%4."/>
      <w:lvlJc w:val="left"/>
      <w:pPr>
        <w:ind w:left="2880" w:hanging="360"/>
      </w:pPr>
    </w:lvl>
    <w:lvl w:ilvl="4" w:tplc="F5847436">
      <w:start w:val="1"/>
      <w:numFmt w:val="lowerLetter"/>
      <w:lvlText w:val="%5."/>
      <w:lvlJc w:val="left"/>
      <w:pPr>
        <w:ind w:left="3600" w:hanging="360"/>
      </w:pPr>
    </w:lvl>
    <w:lvl w:ilvl="5" w:tplc="B85057D2">
      <w:start w:val="1"/>
      <w:numFmt w:val="lowerRoman"/>
      <w:lvlText w:val="%6."/>
      <w:lvlJc w:val="right"/>
      <w:pPr>
        <w:ind w:left="4320" w:hanging="180"/>
      </w:pPr>
    </w:lvl>
    <w:lvl w:ilvl="6" w:tplc="ACB647D0">
      <w:start w:val="1"/>
      <w:numFmt w:val="decimal"/>
      <w:lvlText w:val="%7."/>
      <w:lvlJc w:val="left"/>
      <w:pPr>
        <w:ind w:left="5040" w:hanging="360"/>
      </w:pPr>
    </w:lvl>
    <w:lvl w:ilvl="7" w:tplc="528C56A8">
      <w:start w:val="1"/>
      <w:numFmt w:val="lowerLetter"/>
      <w:lvlText w:val="%8."/>
      <w:lvlJc w:val="left"/>
      <w:pPr>
        <w:ind w:left="5760" w:hanging="360"/>
      </w:pPr>
    </w:lvl>
    <w:lvl w:ilvl="8" w:tplc="FD1810F8">
      <w:start w:val="1"/>
      <w:numFmt w:val="lowerRoman"/>
      <w:lvlText w:val="%9."/>
      <w:lvlJc w:val="right"/>
      <w:pPr>
        <w:ind w:left="6480" w:hanging="180"/>
      </w:pPr>
    </w:lvl>
  </w:abstractNum>
  <w:num w:numId="1" w16cid:durableId="2084833688">
    <w:abstractNumId w:val="6"/>
  </w:num>
  <w:num w:numId="2" w16cid:durableId="1550872858">
    <w:abstractNumId w:val="4"/>
  </w:num>
  <w:num w:numId="3" w16cid:durableId="273245130">
    <w:abstractNumId w:val="5"/>
  </w:num>
  <w:num w:numId="4" w16cid:durableId="884827566">
    <w:abstractNumId w:val="3"/>
  </w:num>
  <w:num w:numId="5" w16cid:durableId="1856192653">
    <w:abstractNumId w:val="1"/>
  </w:num>
  <w:num w:numId="6" w16cid:durableId="1289624686">
    <w:abstractNumId w:val="0"/>
  </w:num>
  <w:num w:numId="7" w16cid:durableId="330064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A4"/>
    <w:rsid w:val="001113E4"/>
    <w:rsid w:val="001A3BA4"/>
    <w:rsid w:val="002466D4"/>
    <w:rsid w:val="002F1845"/>
    <w:rsid w:val="003348A1"/>
    <w:rsid w:val="00334E0C"/>
    <w:rsid w:val="00343036"/>
    <w:rsid w:val="003A1819"/>
    <w:rsid w:val="003C1510"/>
    <w:rsid w:val="003D6610"/>
    <w:rsid w:val="005606F5"/>
    <w:rsid w:val="006A22D8"/>
    <w:rsid w:val="007A7DD1"/>
    <w:rsid w:val="0084565B"/>
    <w:rsid w:val="0094205C"/>
    <w:rsid w:val="00A124F4"/>
    <w:rsid w:val="00A36CBE"/>
    <w:rsid w:val="00A57919"/>
    <w:rsid w:val="00A9FB55"/>
    <w:rsid w:val="00B73620"/>
    <w:rsid w:val="00B93359"/>
    <w:rsid w:val="00CB7545"/>
    <w:rsid w:val="00CE5FEB"/>
    <w:rsid w:val="00D61D35"/>
    <w:rsid w:val="00DE4D99"/>
    <w:rsid w:val="00EC7132"/>
    <w:rsid w:val="00F52623"/>
    <w:rsid w:val="00FE3388"/>
    <w:rsid w:val="0CDF50B1"/>
    <w:rsid w:val="142BADCF"/>
    <w:rsid w:val="1FA93FCB"/>
    <w:rsid w:val="20150D1E"/>
    <w:rsid w:val="20622369"/>
    <w:rsid w:val="2108D011"/>
    <w:rsid w:val="2196FF1B"/>
    <w:rsid w:val="244070D3"/>
    <w:rsid w:val="24859998"/>
    <w:rsid w:val="34ED6734"/>
    <w:rsid w:val="3D458F64"/>
    <w:rsid w:val="43B4D0E8"/>
    <w:rsid w:val="4550A149"/>
    <w:rsid w:val="4888420B"/>
    <w:rsid w:val="4B3FC5C1"/>
    <w:rsid w:val="5120D83B"/>
    <w:rsid w:val="55D6B586"/>
    <w:rsid w:val="579019BF"/>
    <w:rsid w:val="57DD300A"/>
    <w:rsid w:val="6134397E"/>
    <w:rsid w:val="622ABEF8"/>
    <w:rsid w:val="6AE2D679"/>
    <w:rsid w:val="6E9B16CD"/>
    <w:rsid w:val="6EF019A3"/>
    <w:rsid w:val="711D86D7"/>
    <w:rsid w:val="7455F1E2"/>
    <w:rsid w:val="7535A3A7"/>
    <w:rsid w:val="78E41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B718"/>
  <w15:docId w15:val="{AC5904FC-65CA-40B2-9832-CE5A28C8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900805C-D54F-4BF2-82AC-05203528165D}"/>
      </w:docPartPr>
      <w:docPartBody>
        <w:p w:rsidR="0012590D" w:rsidRDefault="001259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2590D"/>
    <w:rsid w:val="0012590D"/>
    <w:rsid w:val="003D6610"/>
    <w:rsid w:val="00805972"/>
    <w:rsid w:val="009F78B6"/>
    <w:rsid w:val="00D4619D"/>
    <w:rsid w:val="00EC7132"/>
    <w:rsid w:val="00F72D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CBC91C59C764479BBB93B684B1B14F" ma:contentTypeVersion="2" ma:contentTypeDescription="Crée un document." ma:contentTypeScope="" ma:versionID="57b603e7958df7d926e02a3ad3af763e">
  <xsd:schema xmlns:xsd="http://www.w3.org/2001/XMLSchema" xmlns:xs="http://www.w3.org/2001/XMLSchema" xmlns:p="http://schemas.microsoft.com/office/2006/metadata/properties" xmlns:ns2="e80db04a-efea-4fc7-9e84-3611c10e21d4" targetNamespace="http://schemas.microsoft.com/office/2006/metadata/properties" ma:root="true" ma:fieldsID="4aa4c4fb1a09eb8dcfe1af0842a711dc" ns2:_="">
    <xsd:import namespace="e80db04a-efea-4fc7-9e84-3611c10e21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db04a-efea-4fc7-9e84-3611c10e2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6AB6E8-415C-42C4-B3D5-83EC29C1AB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A9CB2B-6CC8-4203-B603-0A42407E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db04a-efea-4fc7-9e84-3611c10e2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21097E-E8EE-4C81-A31E-7C6AD07A3F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526</Words>
  <Characters>2897</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3</cp:revision>
  <cp:lastPrinted>2013-09-10T08:51:00Z</cp:lastPrinted>
  <dcterms:created xsi:type="dcterms:W3CDTF">2026-05-18T22:11:00Z</dcterms:created>
  <dcterms:modified xsi:type="dcterms:W3CDTF">2026-05-21T02:52:00Z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0x01010007CBC91C59C764479BBB93B684B1B14F</vt:lpwstr>
  </property>
</Properties>
</file>