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63" w:type="dxa"/>
        <w:jc w:val="center"/>
        <w:tblLayout w:type="fixed"/>
        <w:tblCellMar>
          <w:left w:w="70" w:type="dxa"/>
          <w:right w:w="70" w:type="dxa"/>
        </w:tblCellMar>
        <w:tblLook w:val="0000" w:firstRow="0" w:lastRow="0" w:firstColumn="0" w:lastColumn="0" w:noHBand="0" w:noVBand="0"/>
      </w:tblPr>
      <w:tblGrid>
        <w:gridCol w:w="2856"/>
        <w:gridCol w:w="3402"/>
        <w:gridCol w:w="3705"/>
      </w:tblGrid>
      <w:tr w:rsidR="001A3BA4" w:rsidRPr="00EC46E7" w14:paraId="79A5C32C" w14:textId="77777777" w:rsidTr="00B93359">
        <w:trPr>
          <w:cantSplit/>
          <w:trHeight w:val="330"/>
          <w:jc w:val="center"/>
        </w:trPr>
        <w:tc>
          <w:tcPr>
            <w:tcW w:w="9963" w:type="dxa"/>
            <w:gridSpan w:val="3"/>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tcPr>
          <w:p w14:paraId="699DA80A" w14:textId="77777777" w:rsidR="001A3BA4" w:rsidRPr="00EC46E7" w:rsidRDefault="002466D4" w:rsidP="00A36CBE">
            <w:pPr>
              <w:snapToGrid w:val="0"/>
              <w:jc w:val="center"/>
              <w:rPr>
                <w:rFonts w:ascii="Arial" w:hAnsi="Arial" w:cs="Arial"/>
                <w:b/>
                <w:color w:val="FFFFFF" w:themeColor="background1"/>
              </w:rPr>
            </w:pPr>
            <w:r w:rsidRPr="002466D4">
              <w:rPr>
                <w:rFonts w:ascii="Arial" w:hAnsi="Arial" w:cs="Arial"/>
                <w:b/>
                <w:color w:val="FFFFFF" w:themeColor="background1"/>
              </w:rPr>
              <w:t>DESCRIPTION D’UNE SITUATION PROFESSIONNELLE</w:t>
            </w:r>
          </w:p>
        </w:tc>
      </w:tr>
      <w:tr w:rsidR="001A3BA4" w:rsidRPr="00553F57" w14:paraId="672A6659" w14:textId="77777777" w:rsidTr="002466D4">
        <w:trPr>
          <w:cantSplit/>
          <w:trHeight w:val="357"/>
          <w:jc w:val="center"/>
        </w:trPr>
        <w:tc>
          <w:tcPr>
            <w:tcW w:w="9963" w:type="dxa"/>
            <w:gridSpan w:val="3"/>
            <w:tcBorders>
              <w:top w:val="single" w:sz="4" w:space="0" w:color="auto"/>
              <w:bottom w:val="single" w:sz="4" w:space="0" w:color="000000"/>
            </w:tcBorders>
            <w:vAlign w:val="center"/>
          </w:tcPr>
          <w:p w14:paraId="0A37501D" w14:textId="77777777" w:rsidR="001A3BA4" w:rsidRPr="00553F57" w:rsidRDefault="001A3BA4" w:rsidP="002466D4">
            <w:pPr>
              <w:snapToGrid w:val="0"/>
              <w:rPr>
                <w:rFonts w:ascii="Arial" w:hAnsi="Arial" w:cs="Arial"/>
                <w:b/>
              </w:rPr>
            </w:pPr>
          </w:p>
        </w:tc>
      </w:tr>
      <w:tr w:rsidR="001A3BA4" w:rsidRPr="00A862E3" w14:paraId="07415246" w14:textId="77777777" w:rsidTr="0094205C">
        <w:trPr>
          <w:cantSplit/>
          <w:trHeight w:val="273"/>
          <w:jc w:val="center"/>
        </w:trPr>
        <w:tc>
          <w:tcPr>
            <w:tcW w:w="2856" w:type="dxa"/>
            <w:tcBorders>
              <w:left w:val="single" w:sz="4" w:space="0" w:color="000000"/>
              <w:bottom w:val="single" w:sz="4" w:space="0" w:color="000000"/>
            </w:tcBorders>
            <w:shd w:val="clear" w:color="auto" w:fill="7F7F7F" w:themeFill="text1" w:themeFillTint="80"/>
          </w:tcPr>
          <w:p w14:paraId="35C87002" w14:textId="77777777" w:rsidR="001A3BA4" w:rsidRPr="001A3BA4" w:rsidRDefault="001A3BA4" w:rsidP="001A3BA4">
            <w:pPr>
              <w:snapToGrid w:val="0"/>
              <w:spacing w:before="60"/>
              <w:jc w:val="center"/>
              <w:rPr>
                <w:rFonts w:ascii="Arial" w:hAnsi="Arial" w:cs="Arial"/>
                <w:b/>
                <w:color w:val="FFFFFF" w:themeColor="background1"/>
              </w:rPr>
            </w:pPr>
            <w:r w:rsidRPr="001A3BA4">
              <w:rPr>
                <w:rFonts w:ascii="Arial" w:hAnsi="Arial" w:cs="Arial"/>
                <w:b/>
                <w:color w:val="FFFFFF" w:themeColor="background1"/>
              </w:rPr>
              <w:t>PARCOURS</w:t>
            </w:r>
          </w:p>
        </w:tc>
        <w:tc>
          <w:tcPr>
            <w:tcW w:w="3402" w:type="dxa"/>
            <w:tcBorders>
              <w:top w:val="single" w:sz="4" w:space="0" w:color="000000"/>
              <w:left w:val="single" w:sz="4" w:space="0" w:color="000000"/>
              <w:bottom w:val="single" w:sz="4" w:space="0" w:color="000000"/>
              <w:right w:val="single" w:sz="4" w:space="0" w:color="000000"/>
            </w:tcBorders>
          </w:tcPr>
          <w:p w14:paraId="4A9C7446" w14:textId="3641067F" w:rsidR="001A3BA4" w:rsidRDefault="001A3BA4" w:rsidP="00A36CBE">
            <w:pPr>
              <w:snapToGrid w:val="0"/>
              <w:spacing w:before="60"/>
              <w:jc w:val="center"/>
              <w:rPr>
                <w:rFonts w:ascii="Arial" w:hAnsi="Arial" w:cs="Arial"/>
                <w:b/>
                <w:sz w:val="22"/>
                <w:szCs w:val="22"/>
              </w:rPr>
            </w:pPr>
            <w:r>
              <w:rPr>
                <w:rFonts w:ascii="Arial" w:hAnsi="Arial" w:cs="Arial"/>
                <w:b/>
                <w:sz w:val="22"/>
                <w:szCs w:val="22"/>
              </w:rPr>
              <w:t xml:space="preserve">SISR     </w:t>
            </w:r>
            <w:sdt>
              <w:sdtPr>
                <w:rPr>
                  <w:rFonts w:ascii="Arial" w:hAnsi="Arial" w:cs="Arial"/>
                  <w:b/>
                  <w:szCs w:val="24"/>
                </w:rPr>
                <w:id w:val="-289517899"/>
                <w14:checkbox>
                  <w14:checked w14:val="1"/>
                  <w14:checkedState w14:val="2612" w14:font="MS Gothic"/>
                  <w14:uncheckedState w14:val="2610" w14:font="MS Gothic"/>
                </w14:checkbox>
              </w:sdtPr>
              <w:sdtContent>
                <w:r w:rsidR="004D7E14">
                  <w:rPr>
                    <w:rFonts w:ascii="MS Gothic" w:eastAsia="MS Gothic" w:hAnsi="MS Gothic" w:cs="Arial" w:hint="eastAsia"/>
                    <w:b/>
                    <w:szCs w:val="24"/>
                  </w:rPr>
                  <w:t>☒</w:t>
                </w:r>
              </w:sdtContent>
            </w:sdt>
          </w:p>
        </w:tc>
        <w:tc>
          <w:tcPr>
            <w:tcW w:w="3705" w:type="dxa"/>
            <w:tcBorders>
              <w:top w:val="single" w:sz="4" w:space="0" w:color="000000"/>
              <w:left w:val="single" w:sz="4" w:space="0" w:color="000000"/>
              <w:bottom w:val="single" w:sz="4" w:space="0" w:color="000000"/>
              <w:right w:val="single" w:sz="4" w:space="0" w:color="000000"/>
            </w:tcBorders>
          </w:tcPr>
          <w:p w14:paraId="43BF5F20" w14:textId="77777777" w:rsidR="001A3BA4" w:rsidRPr="00A862E3" w:rsidRDefault="001A3BA4" w:rsidP="00A36CBE">
            <w:pPr>
              <w:snapToGrid w:val="0"/>
              <w:spacing w:before="60"/>
              <w:jc w:val="center"/>
              <w:rPr>
                <w:rFonts w:ascii="Arial" w:hAnsi="Arial" w:cs="Arial"/>
                <w:b/>
                <w:sz w:val="22"/>
                <w:szCs w:val="22"/>
              </w:rPr>
            </w:pPr>
            <w:r>
              <w:rPr>
                <w:rFonts w:ascii="Arial" w:hAnsi="Arial" w:cs="Arial"/>
                <w:b/>
                <w:sz w:val="22"/>
                <w:szCs w:val="22"/>
              </w:rPr>
              <w:t xml:space="preserve">SLAM     </w:t>
            </w:r>
            <w:sdt>
              <w:sdtPr>
                <w:rPr>
                  <w:rFonts w:ascii="Arial" w:hAnsi="Arial" w:cs="Arial"/>
                  <w:b/>
                  <w:sz w:val="22"/>
                  <w:szCs w:val="22"/>
                </w:rPr>
                <w:id w:val="-719124143"/>
                <w14:checkbox>
                  <w14:checked w14:val="0"/>
                  <w14:checkedState w14:val="2612" w14:font="MS Gothic"/>
                  <w14:uncheckedState w14:val="2610" w14:font="MS Gothic"/>
                </w14:checkbox>
              </w:sdtPr>
              <w:sdtContent>
                <w:r w:rsidR="0094205C">
                  <w:rPr>
                    <w:rFonts w:ascii="MS Gothic" w:eastAsia="MS Gothic" w:hAnsi="MS Gothic" w:cs="Arial" w:hint="eastAsia"/>
                    <w:b/>
                    <w:sz w:val="22"/>
                    <w:szCs w:val="22"/>
                  </w:rPr>
                  <w:t>☐</w:t>
                </w:r>
              </w:sdtContent>
            </w:sdt>
          </w:p>
        </w:tc>
      </w:tr>
    </w:tbl>
    <w:p w14:paraId="5DAB6C7B" w14:textId="77777777" w:rsidR="00FE3388" w:rsidRDefault="00FE3388" w:rsidP="00A36CBE">
      <w:pPr>
        <w:jc w:val="center"/>
      </w:pPr>
    </w:p>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3402"/>
        <w:gridCol w:w="3686"/>
      </w:tblGrid>
      <w:tr w:rsidR="00B93359" w:rsidRPr="00A36CBE" w14:paraId="68A6981F" w14:textId="77777777" w:rsidTr="24859998">
        <w:tc>
          <w:tcPr>
            <w:tcW w:w="2836" w:type="dxa"/>
            <w:vAlign w:val="center"/>
          </w:tcPr>
          <w:p w14:paraId="1A1ADA69" w14:textId="77777777" w:rsidR="00B93359" w:rsidRPr="003A1819" w:rsidRDefault="00A36CBE" w:rsidP="003A1819">
            <w:pPr>
              <w:spacing w:before="120" w:after="120"/>
              <w:rPr>
                <w:rFonts w:asciiTheme="minorHAnsi" w:hAnsiTheme="minorHAnsi"/>
                <w:b/>
              </w:rPr>
            </w:pPr>
            <w:r w:rsidRPr="003A1819">
              <w:rPr>
                <w:rFonts w:asciiTheme="minorHAnsi" w:hAnsiTheme="minorHAnsi"/>
                <w:b/>
              </w:rPr>
              <w:t>Lieu de réalisation</w:t>
            </w:r>
          </w:p>
        </w:tc>
        <w:tc>
          <w:tcPr>
            <w:tcW w:w="3402" w:type="dxa"/>
          </w:tcPr>
          <w:p w14:paraId="288991D7" w14:textId="32249A25" w:rsidR="00B93359" w:rsidRPr="00A36CBE" w:rsidRDefault="24859998" w:rsidP="24859998">
            <w:pPr>
              <w:spacing w:before="120" w:after="120"/>
              <w:jc w:val="center"/>
              <w:rPr>
                <w:szCs w:val="24"/>
              </w:rPr>
            </w:pPr>
            <w:r w:rsidRPr="24859998">
              <w:rPr>
                <w:rFonts w:asciiTheme="minorHAnsi" w:hAnsiTheme="minorHAnsi"/>
              </w:rPr>
              <w:t xml:space="preserve">Campus Montsouris </w:t>
            </w:r>
          </w:p>
        </w:tc>
        <w:tc>
          <w:tcPr>
            <w:tcW w:w="3686" w:type="dxa"/>
            <w:vAlign w:val="center"/>
          </w:tcPr>
          <w:p w14:paraId="1380331C" w14:textId="57413C8D" w:rsidR="00B93359" w:rsidRPr="00A36CBE" w:rsidRDefault="24859998" w:rsidP="24859998">
            <w:pPr>
              <w:spacing w:before="120" w:after="120"/>
              <w:jc w:val="center"/>
              <w:rPr>
                <w:szCs w:val="24"/>
              </w:rPr>
            </w:pPr>
            <w:r>
              <w:rPr>
                <w:noProof/>
                <w:lang w:eastAsia="fr-FR"/>
              </w:rPr>
              <w:drawing>
                <wp:inline distT="0" distB="0" distL="0" distR="0" wp14:anchorId="56E038DB" wp14:editId="3CA09624">
                  <wp:extent cx="2019300" cy="657225"/>
                  <wp:effectExtent l="0" t="0" r="0" b="0"/>
                  <wp:docPr id="852269088" name="Image 852269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9300" cy="657225"/>
                          </a:xfrm>
                          <a:prstGeom prst="rect">
                            <a:avLst/>
                          </a:prstGeom>
                        </pic:spPr>
                      </pic:pic>
                    </a:graphicData>
                  </a:graphic>
                </wp:inline>
              </w:drawing>
            </w:r>
            <w:r w:rsidR="00A36CBE">
              <w:br/>
            </w:r>
          </w:p>
        </w:tc>
      </w:tr>
      <w:tr w:rsidR="00A36CBE" w:rsidRPr="00A36CBE" w14:paraId="402CCCF7" w14:textId="77777777" w:rsidTr="24859998">
        <w:tc>
          <w:tcPr>
            <w:tcW w:w="2836" w:type="dxa"/>
          </w:tcPr>
          <w:p w14:paraId="77667811"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Période de réalisation</w:t>
            </w:r>
          </w:p>
        </w:tc>
        <w:tc>
          <w:tcPr>
            <w:tcW w:w="3402" w:type="dxa"/>
          </w:tcPr>
          <w:p w14:paraId="03F69282" w14:textId="2B1FB4B8" w:rsidR="00A36CBE" w:rsidRDefault="00A36CBE" w:rsidP="24859998">
            <w:pPr>
              <w:spacing w:before="120" w:after="120"/>
              <w:rPr>
                <w:color w:val="000000" w:themeColor="text1"/>
                <w:szCs w:val="24"/>
              </w:rPr>
            </w:pPr>
            <w:r w:rsidRPr="24859998">
              <w:rPr>
                <w:rFonts w:asciiTheme="minorHAnsi" w:hAnsiTheme="minorHAnsi"/>
              </w:rPr>
              <w:t xml:space="preserve">Du : </w:t>
            </w:r>
          </w:p>
        </w:tc>
        <w:tc>
          <w:tcPr>
            <w:tcW w:w="3686" w:type="dxa"/>
            <w:vAlign w:val="center"/>
          </w:tcPr>
          <w:p w14:paraId="5987D549" w14:textId="67DE5745" w:rsidR="00A36CBE" w:rsidRPr="00A36CBE" w:rsidRDefault="00A124F4" w:rsidP="24859998">
            <w:pPr>
              <w:spacing w:before="120" w:after="120"/>
              <w:rPr>
                <w:rFonts w:asciiTheme="minorHAnsi" w:hAnsiTheme="minorHAnsi"/>
              </w:rPr>
            </w:pPr>
            <w:r>
              <w:rPr>
                <w:rFonts w:asciiTheme="minorHAnsi" w:hAnsiTheme="minorHAnsi"/>
              </w:rPr>
              <w:t xml:space="preserve">Au : </w:t>
            </w:r>
          </w:p>
        </w:tc>
      </w:tr>
      <w:tr w:rsidR="00A36CBE" w:rsidRPr="00A36CBE" w14:paraId="19AE3BDE" w14:textId="77777777" w:rsidTr="24859998">
        <w:tc>
          <w:tcPr>
            <w:tcW w:w="2836" w:type="dxa"/>
          </w:tcPr>
          <w:p w14:paraId="176C3142" w14:textId="77777777" w:rsidR="00A36CBE" w:rsidRPr="003A1819" w:rsidRDefault="00A36CBE" w:rsidP="0094205C">
            <w:pPr>
              <w:spacing w:before="120" w:after="120"/>
              <w:rPr>
                <w:rFonts w:asciiTheme="minorHAnsi" w:hAnsiTheme="minorHAnsi"/>
                <w:b/>
              </w:rPr>
            </w:pPr>
            <w:r w:rsidRPr="003A1819">
              <w:rPr>
                <w:rFonts w:asciiTheme="minorHAnsi" w:hAnsiTheme="minorHAnsi"/>
                <w:b/>
              </w:rPr>
              <w:t>Modalité de réalisation</w:t>
            </w:r>
          </w:p>
        </w:tc>
        <w:tc>
          <w:tcPr>
            <w:tcW w:w="3402" w:type="dxa"/>
          </w:tcPr>
          <w:p w14:paraId="558EBD0D" w14:textId="55155403" w:rsidR="00A36CBE" w:rsidRPr="00A36CBE" w:rsidRDefault="00A36CBE" w:rsidP="00A36CBE">
            <w:pPr>
              <w:spacing w:before="120" w:after="120"/>
              <w:jc w:val="center"/>
              <w:rPr>
                <w:rFonts w:asciiTheme="minorHAnsi" w:hAnsiTheme="minorHAnsi"/>
              </w:rPr>
            </w:pPr>
            <w:r w:rsidRPr="00A36CBE">
              <w:rPr>
                <w:rFonts w:ascii="Arial" w:hAnsi="Arial" w:cs="Arial"/>
                <w:sz w:val="22"/>
                <w:szCs w:val="22"/>
              </w:rPr>
              <w:t xml:space="preserve">SEUL     </w:t>
            </w:r>
            <w:sdt>
              <w:sdtPr>
                <w:rPr>
                  <w:rFonts w:ascii="Arial" w:hAnsi="Arial" w:cs="Arial"/>
                  <w:sz w:val="22"/>
                  <w:szCs w:val="22"/>
                </w:rPr>
                <w:id w:val="-294905965"/>
                <w14:checkbox>
                  <w14:checked w14:val="1"/>
                  <w14:checkedState w14:val="2612" w14:font="MS Gothic"/>
                  <w14:uncheckedState w14:val="2610" w14:font="MS Gothic"/>
                </w14:checkbox>
              </w:sdtPr>
              <w:sdtContent>
                <w:r w:rsidR="004D7E14">
                  <w:rPr>
                    <w:rFonts w:ascii="MS Gothic" w:eastAsia="MS Gothic" w:hAnsi="MS Gothic" w:cs="Arial" w:hint="eastAsia"/>
                    <w:sz w:val="22"/>
                    <w:szCs w:val="22"/>
                  </w:rPr>
                  <w:t>☒</w:t>
                </w:r>
              </w:sdtContent>
            </w:sdt>
          </w:p>
        </w:tc>
        <w:tc>
          <w:tcPr>
            <w:tcW w:w="3686" w:type="dxa"/>
            <w:vAlign w:val="center"/>
          </w:tcPr>
          <w:p w14:paraId="7FC0629E" w14:textId="25121B06" w:rsidR="00A36CBE" w:rsidRPr="00A36CBE" w:rsidRDefault="00A36CBE" w:rsidP="24859998">
            <w:pPr>
              <w:spacing w:before="120" w:after="120"/>
              <w:jc w:val="center"/>
              <w:rPr>
                <w:rFonts w:asciiTheme="minorHAnsi" w:hAnsiTheme="minorHAnsi"/>
              </w:rPr>
            </w:pPr>
            <w:r w:rsidRPr="00A36CBE">
              <w:rPr>
                <w:rFonts w:ascii="Arial" w:hAnsi="Arial" w:cs="Arial"/>
                <w:sz w:val="22"/>
                <w:szCs w:val="22"/>
              </w:rPr>
              <w:t xml:space="preserve">EN ÉQUIPE     </w:t>
            </w:r>
            <w:sdt>
              <w:sdtPr>
                <w:rPr>
                  <w:rFonts w:ascii="Arial" w:hAnsi="Arial" w:cs="Arial"/>
                  <w:sz w:val="22"/>
                  <w:szCs w:val="22"/>
                </w:rPr>
                <w:id w:val="-1240711157"/>
                <w:placeholder>
                  <w:docPart w:val="DefaultPlaceholder_1081868574"/>
                </w:placeholder>
                <w14:checkbox>
                  <w14:checked w14:val="0"/>
                  <w14:checkedState w14:val="2612" w14:font="MS Gothic"/>
                  <w14:uncheckedState w14:val="2610" w14:font="MS Gothic"/>
                </w14:checkbox>
              </w:sdtPr>
              <w:sdtContent>
                <w:r w:rsidR="00A124F4">
                  <w:rPr>
                    <w:rFonts w:ascii="MS Gothic" w:eastAsia="MS Gothic" w:hAnsi="MS Gothic" w:cs="Arial" w:hint="eastAsia"/>
                    <w:sz w:val="22"/>
                    <w:szCs w:val="22"/>
                  </w:rPr>
                  <w:t>☐</w:t>
                </w:r>
              </w:sdtContent>
            </w:sdt>
          </w:p>
        </w:tc>
      </w:tr>
    </w:tbl>
    <w:p w14:paraId="02EB378F" w14:textId="77777777" w:rsidR="001A3BA4" w:rsidRDefault="001A3BA4"/>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94205C" w:rsidRPr="0094205C" w14:paraId="1B299C1C" w14:textId="77777777" w:rsidTr="711D86D7">
        <w:tc>
          <w:tcPr>
            <w:tcW w:w="2836" w:type="dxa"/>
          </w:tcPr>
          <w:p w14:paraId="09EE3E05" w14:textId="77777777" w:rsidR="0094205C" w:rsidRPr="003A1819" w:rsidRDefault="0094205C" w:rsidP="0094205C">
            <w:pPr>
              <w:spacing w:before="120" w:after="120"/>
              <w:rPr>
                <w:rFonts w:asciiTheme="minorHAnsi" w:hAnsiTheme="minorHAnsi"/>
                <w:b/>
              </w:rPr>
            </w:pPr>
            <w:r w:rsidRPr="003A1819">
              <w:rPr>
                <w:rFonts w:asciiTheme="minorHAnsi" w:hAnsiTheme="minorHAnsi"/>
                <w:b/>
              </w:rPr>
              <w:t>Intitulé de la mission</w:t>
            </w:r>
          </w:p>
        </w:tc>
        <w:tc>
          <w:tcPr>
            <w:tcW w:w="7088" w:type="dxa"/>
          </w:tcPr>
          <w:p w14:paraId="6A05A809" w14:textId="5F2C6519" w:rsidR="0094205C" w:rsidRPr="009261B1" w:rsidRDefault="009261B1" w:rsidP="009261B1">
            <w:pPr>
              <w:rPr>
                <w:szCs w:val="24"/>
              </w:rPr>
            </w:pPr>
            <w:bookmarkStart w:id="0" w:name="_Hlk209286053"/>
            <w:bookmarkEnd w:id="0"/>
            <w:r w:rsidRPr="009261B1">
              <w:rPr>
                <w:szCs w:val="24"/>
              </w:rPr>
              <w:t xml:space="preserve">Installation et configuration d’une machine virtuelle </w:t>
            </w:r>
            <w:proofErr w:type="spellStart"/>
            <w:r w:rsidRPr="009261B1">
              <w:rPr>
                <w:szCs w:val="24"/>
              </w:rPr>
              <w:t>windows</w:t>
            </w:r>
            <w:proofErr w:type="spellEnd"/>
            <w:r w:rsidRPr="009261B1">
              <w:rPr>
                <w:szCs w:val="24"/>
              </w:rPr>
              <w:t xml:space="preserve"> Serveur 2022</w:t>
            </w:r>
          </w:p>
        </w:tc>
      </w:tr>
      <w:tr w:rsidR="0094205C" w:rsidRPr="0094205C" w14:paraId="1E1C2C65" w14:textId="77777777" w:rsidTr="711D86D7">
        <w:tc>
          <w:tcPr>
            <w:tcW w:w="2836" w:type="dxa"/>
          </w:tcPr>
          <w:p w14:paraId="76367E04" w14:textId="77777777" w:rsidR="0094205C" w:rsidRPr="003A1819" w:rsidRDefault="002F1845" w:rsidP="0094205C">
            <w:pPr>
              <w:spacing w:before="120" w:after="120"/>
              <w:rPr>
                <w:rFonts w:asciiTheme="minorHAnsi" w:hAnsiTheme="minorHAnsi"/>
                <w:b/>
              </w:rPr>
            </w:pPr>
            <w:r w:rsidRPr="003A1819">
              <w:rPr>
                <w:rFonts w:asciiTheme="minorHAnsi" w:hAnsiTheme="minorHAnsi"/>
                <w:b/>
              </w:rPr>
              <w:t>Description du c</w:t>
            </w:r>
            <w:r w:rsidR="0094205C" w:rsidRPr="003A1819">
              <w:rPr>
                <w:rFonts w:asciiTheme="minorHAnsi" w:hAnsiTheme="minorHAnsi"/>
                <w:b/>
              </w:rPr>
              <w:t>ontexte de la mission</w:t>
            </w:r>
          </w:p>
        </w:tc>
        <w:tc>
          <w:tcPr>
            <w:tcW w:w="7088" w:type="dxa"/>
          </w:tcPr>
          <w:p w14:paraId="5A39BBE3" w14:textId="723E4F5B" w:rsidR="0094205C" w:rsidRPr="0094205C" w:rsidRDefault="009261B1" w:rsidP="24859998">
            <w:pPr>
              <w:spacing w:before="120" w:after="120"/>
              <w:jc w:val="center"/>
              <w:rPr>
                <w:rFonts w:asciiTheme="minorHAnsi" w:hAnsiTheme="minorHAnsi"/>
              </w:rPr>
            </w:pPr>
            <w:r>
              <w:rPr>
                <w:rFonts w:asciiTheme="minorHAnsi" w:hAnsiTheme="minorHAnsi"/>
              </w:rPr>
              <w:t xml:space="preserve">Dans le cadre des cours nous avons dû réaliser une procédure de création de VM </w:t>
            </w:r>
            <w:proofErr w:type="spellStart"/>
            <w:r>
              <w:rPr>
                <w:rFonts w:asciiTheme="minorHAnsi" w:hAnsiTheme="minorHAnsi"/>
              </w:rPr>
              <w:t>windows</w:t>
            </w:r>
            <w:proofErr w:type="spellEnd"/>
            <w:r>
              <w:rPr>
                <w:rFonts w:asciiTheme="minorHAnsi" w:hAnsiTheme="minorHAnsi"/>
              </w:rPr>
              <w:t xml:space="preserve"> 10, 11 et serveur. </w:t>
            </w:r>
          </w:p>
        </w:tc>
      </w:tr>
    </w:tbl>
    <w:p w14:paraId="41C8F396" w14:textId="77777777" w:rsidR="0094205C" w:rsidRDefault="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2F1845" w:rsidRPr="0094205C" w14:paraId="2DDFAF0F" w14:textId="77777777" w:rsidTr="24859998">
        <w:trPr>
          <w:trHeight w:val="259"/>
        </w:trPr>
        <w:tc>
          <w:tcPr>
            <w:tcW w:w="2836" w:type="dxa"/>
            <w:vMerge w:val="restart"/>
            <w:tcBorders>
              <w:right w:val="double" w:sz="4" w:space="0" w:color="auto"/>
            </w:tcBorders>
          </w:tcPr>
          <w:p w14:paraId="10C0DA5C" w14:textId="77777777" w:rsidR="002F1845" w:rsidRPr="003A1819" w:rsidRDefault="002F1845" w:rsidP="002F1845">
            <w:pPr>
              <w:spacing w:before="120" w:after="120"/>
              <w:rPr>
                <w:rFonts w:asciiTheme="minorHAnsi" w:hAnsiTheme="minorHAnsi"/>
                <w:b/>
              </w:rPr>
            </w:pPr>
            <w:r w:rsidRPr="003A1819">
              <w:rPr>
                <w:rFonts w:asciiTheme="minorHAnsi" w:hAnsiTheme="minorHAnsi"/>
                <w:b/>
              </w:rPr>
              <w:t>Contraintes &amp; Résultat</w:t>
            </w:r>
          </w:p>
        </w:tc>
        <w:tc>
          <w:tcPr>
            <w:tcW w:w="7088" w:type="dxa"/>
            <w:tcBorders>
              <w:left w:val="double" w:sz="4" w:space="0" w:color="auto"/>
              <w:bottom w:val="nil"/>
            </w:tcBorders>
            <w:shd w:val="clear" w:color="auto" w:fill="D9D9D9" w:themeFill="background1" w:themeFillShade="D9"/>
          </w:tcPr>
          <w:p w14:paraId="2E388F9C"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Ressources fournies / contraintes techniques / Résultats attendus</w:t>
            </w:r>
          </w:p>
        </w:tc>
      </w:tr>
      <w:tr w:rsidR="002F1845" w:rsidRPr="0094205C" w14:paraId="72A3D3EC" w14:textId="77777777" w:rsidTr="24859998">
        <w:trPr>
          <w:trHeight w:val="259"/>
        </w:trPr>
        <w:tc>
          <w:tcPr>
            <w:tcW w:w="2836" w:type="dxa"/>
            <w:vMerge/>
          </w:tcPr>
          <w:p w14:paraId="0D0B940D" w14:textId="77777777" w:rsidR="002F1845" w:rsidRDefault="002F1845" w:rsidP="0094205C">
            <w:pPr>
              <w:spacing w:before="120" w:after="120"/>
              <w:rPr>
                <w:rFonts w:asciiTheme="minorHAnsi" w:hAnsiTheme="minorHAnsi"/>
              </w:rPr>
            </w:pPr>
          </w:p>
        </w:tc>
        <w:tc>
          <w:tcPr>
            <w:tcW w:w="7088" w:type="dxa"/>
            <w:tcBorders>
              <w:top w:val="nil"/>
              <w:left w:val="double" w:sz="4" w:space="0" w:color="auto"/>
              <w:bottom w:val="double" w:sz="4" w:space="0" w:color="auto"/>
            </w:tcBorders>
          </w:tcPr>
          <w:p w14:paraId="0E27B00A" w14:textId="5ED791E8" w:rsidR="002F1845" w:rsidRPr="0094205C" w:rsidRDefault="009261B1" w:rsidP="00A124F4">
            <w:pPr>
              <w:spacing w:before="120" w:after="120" w:line="276" w:lineRule="auto"/>
              <w:rPr>
                <w:szCs w:val="24"/>
              </w:rPr>
            </w:pPr>
            <w:r>
              <w:rPr>
                <w:szCs w:val="24"/>
              </w:rPr>
              <w:t>Contrainte, c’était à réaliser en autodidacte.</w:t>
            </w:r>
          </w:p>
        </w:tc>
      </w:tr>
      <w:tr w:rsidR="002F1845" w:rsidRPr="0094205C" w14:paraId="6ED73357" w14:textId="77777777" w:rsidTr="24859998">
        <w:trPr>
          <w:trHeight w:val="170"/>
        </w:trPr>
        <w:tc>
          <w:tcPr>
            <w:tcW w:w="2836" w:type="dxa"/>
            <w:vMerge w:val="restart"/>
          </w:tcPr>
          <w:p w14:paraId="66866B92" w14:textId="77777777" w:rsidR="002F1845" w:rsidRPr="003A1819" w:rsidRDefault="002F1845" w:rsidP="0094205C">
            <w:pPr>
              <w:spacing w:before="120" w:after="120"/>
              <w:rPr>
                <w:rFonts w:asciiTheme="minorHAnsi" w:hAnsiTheme="minorHAnsi"/>
                <w:b/>
              </w:rPr>
            </w:pPr>
            <w:r w:rsidRPr="003A1819">
              <w:rPr>
                <w:rFonts w:asciiTheme="minorHAnsi" w:hAnsiTheme="minorHAnsi"/>
                <w:b/>
              </w:rPr>
              <w:t>Productions associées</w:t>
            </w:r>
          </w:p>
        </w:tc>
        <w:tc>
          <w:tcPr>
            <w:tcW w:w="7088" w:type="dxa"/>
            <w:tcBorders>
              <w:bottom w:val="nil"/>
            </w:tcBorders>
            <w:shd w:val="clear" w:color="auto" w:fill="D9D9D9" w:themeFill="background1" w:themeFillShade="D9"/>
          </w:tcPr>
          <w:p w14:paraId="1663F776" w14:textId="77777777" w:rsidR="002F1845" w:rsidRPr="003A1819" w:rsidRDefault="002F1845" w:rsidP="002F1845">
            <w:pPr>
              <w:jc w:val="center"/>
              <w:rPr>
                <w:rFonts w:asciiTheme="minorHAnsi" w:hAnsiTheme="minorHAnsi"/>
                <w:sz w:val="16"/>
                <w:szCs w:val="16"/>
              </w:rPr>
            </w:pPr>
            <w:r w:rsidRPr="003A1819">
              <w:rPr>
                <w:rFonts w:asciiTheme="minorHAnsi" w:hAnsiTheme="minorHAnsi"/>
                <w:sz w:val="16"/>
                <w:szCs w:val="16"/>
              </w:rPr>
              <w:t>Liste des documents produits et description</w:t>
            </w:r>
          </w:p>
        </w:tc>
      </w:tr>
      <w:tr w:rsidR="002F1845" w:rsidRPr="0094205C" w14:paraId="60061E4C" w14:textId="77777777" w:rsidTr="24859998">
        <w:trPr>
          <w:trHeight w:val="169"/>
        </w:trPr>
        <w:tc>
          <w:tcPr>
            <w:tcW w:w="2836" w:type="dxa"/>
            <w:vMerge/>
          </w:tcPr>
          <w:p w14:paraId="44EAFD9C" w14:textId="77777777" w:rsidR="002F1845" w:rsidRDefault="002F1845" w:rsidP="0094205C">
            <w:pPr>
              <w:spacing w:before="120" w:after="120"/>
              <w:rPr>
                <w:rFonts w:asciiTheme="minorHAnsi" w:hAnsiTheme="minorHAnsi"/>
              </w:rPr>
            </w:pPr>
          </w:p>
        </w:tc>
        <w:tc>
          <w:tcPr>
            <w:tcW w:w="7088" w:type="dxa"/>
            <w:tcBorders>
              <w:top w:val="nil"/>
            </w:tcBorders>
          </w:tcPr>
          <w:p w14:paraId="3DEEC669" w14:textId="77777777" w:rsidR="007A7DD1" w:rsidRDefault="007A7DD1" w:rsidP="002F1845">
            <w:pPr>
              <w:spacing w:before="120" w:after="120"/>
              <w:jc w:val="center"/>
              <w:rPr>
                <w:rFonts w:asciiTheme="minorHAnsi" w:hAnsiTheme="minorHAnsi"/>
              </w:rPr>
            </w:pPr>
          </w:p>
          <w:p w14:paraId="3656B9AB" w14:textId="77777777" w:rsidR="007A7DD1" w:rsidRPr="002F1845" w:rsidRDefault="007A7DD1" w:rsidP="007A7DD1">
            <w:pPr>
              <w:spacing w:before="120" w:after="120"/>
              <w:rPr>
                <w:rFonts w:asciiTheme="minorHAnsi" w:hAnsiTheme="minorHAnsi"/>
              </w:rPr>
            </w:pPr>
          </w:p>
        </w:tc>
      </w:tr>
    </w:tbl>
    <w:p w14:paraId="45FB0818" w14:textId="77777777" w:rsidR="0094205C" w:rsidRDefault="0094205C"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2836"/>
        <w:gridCol w:w="7088"/>
      </w:tblGrid>
      <w:tr w:rsidR="003A1819" w:rsidRPr="0094205C" w14:paraId="37142005" w14:textId="77777777" w:rsidTr="008A6602">
        <w:trPr>
          <w:trHeight w:val="259"/>
        </w:trPr>
        <w:tc>
          <w:tcPr>
            <w:tcW w:w="2836" w:type="dxa"/>
            <w:vMerge w:val="restart"/>
            <w:tcBorders>
              <w:right w:val="double" w:sz="4" w:space="0" w:color="auto"/>
            </w:tcBorders>
          </w:tcPr>
          <w:p w14:paraId="4F3844DB" w14:textId="77777777" w:rsidR="003A1819" w:rsidRPr="0094205C" w:rsidRDefault="003A1819" w:rsidP="008A6602">
            <w:pPr>
              <w:spacing w:before="120" w:after="120"/>
              <w:rPr>
                <w:rFonts w:asciiTheme="minorHAnsi" w:hAnsiTheme="minorHAnsi"/>
              </w:rPr>
            </w:pPr>
            <w:r>
              <w:rPr>
                <w:rFonts w:asciiTheme="minorHAnsi" w:hAnsiTheme="minorHAnsi"/>
              </w:rPr>
              <w:t>Modalités d’accès</w:t>
            </w:r>
            <w:r>
              <w:rPr>
                <w:rFonts w:asciiTheme="minorHAnsi" w:hAnsiTheme="minorHAnsi"/>
              </w:rPr>
              <w:br/>
              <w:t>aux productions</w:t>
            </w:r>
          </w:p>
        </w:tc>
        <w:tc>
          <w:tcPr>
            <w:tcW w:w="7088" w:type="dxa"/>
            <w:tcBorders>
              <w:left w:val="double" w:sz="4" w:space="0" w:color="auto"/>
              <w:bottom w:val="nil"/>
            </w:tcBorders>
            <w:shd w:val="clear" w:color="auto" w:fill="D9D9D9" w:themeFill="background1" w:themeFillShade="D9"/>
          </w:tcPr>
          <w:p w14:paraId="53941BF4" w14:textId="77777777" w:rsidR="003A1819" w:rsidRPr="003A1819" w:rsidRDefault="003A1819" w:rsidP="003A1819">
            <w:pPr>
              <w:jc w:val="center"/>
              <w:rPr>
                <w:rFonts w:asciiTheme="minorHAnsi" w:hAnsiTheme="minorHAnsi"/>
                <w:sz w:val="16"/>
                <w:szCs w:val="16"/>
              </w:rPr>
            </w:pPr>
            <w:r w:rsidRPr="003A1819">
              <w:rPr>
                <w:rFonts w:asciiTheme="minorHAnsi" w:hAnsiTheme="minorHAnsi"/>
                <w:sz w:val="16"/>
                <w:szCs w:val="16"/>
              </w:rPr>
              <w:t>Identifiants, mots de passe, URL d’un espace de stockage</w:t>
            </w:r>
            <w:r>
              <w:rPr>
                <w:rFonts w:asciiTheme="minorHAnsi" w:hAnsiTheme="minorHAnsi"/>
                <w:sz w:val="16"/>
                <w:szCs w:val="16"/>
              </w:rPr>
              <w:t xml:space="preserve"> </w:t>
            </w:r>
            <w:r w:rsidRPr="003A1819">
              <w:rPr>
                <w:rFonts w:asciiTheme="minorHAnsi" w:hAnsiTheme="minorHAnsi"/>
                <w:sz w:val="16"/>
                <w:szCs w:val="16"/>
              </w:rPr>
              <w:t>et présentatio</w:t>
            </w:r>
            <w:r>
              <w:rPr>
                <w:rFonts w:asciiTheme="minorHAnsi" w:hAnsiTheme="minorHAnsi"/>
                <w:sz w:val="16"/>
                <w:szCs w:val="16"/>
              </w:rPr>
              <w:t>n de l’organisation du stockage</w:t>
            </w:r>
          </w:p>
        </w:tc>
      </w:tr>
      <w:tr w:rsidR="003A1819" w:rsidRPr="0094205C" w14:paraId="049F31CB" w14:textId="77777777" w:rsidTr="008A6602">
        <w:trPr>
          <w:trHeight w:val="259"/>
        </w:trPr>
        <w:tc>
          <w:tcPr>
            <w:tcW w:w="2836" w:type="dxa"/>
            <w:vMerge/>
            <w:tcBorders>
              <w:right w:val="double" w:sz="4" w:space="0" w:color="auto"/>
            </w:tcBorders>
          </w:tcPr>
          <w:p w14:paraId="53128261" w14:textId="77777777" w:rsidR="003A1819" w:rsidRDefault="003A1819" w:rsidP="008A6602">
            <w:pPr>
              <w:spacing w:before="120" w:after="120"/>
              <w:rPr>
                <w:rFonts w:asciiTheme="minorHAnsi" w:hAnsiTheme="minorHAnsi"/>
              </w:rPr>
            </w:pPr>
          </w:p>
        </w:tc>
        <w:tc>
          <w:tcPr>
            <w:tcW w:w="7088" w:type="dxa"/>
            <w:tcBorders>
              <w:top w:val="nil"/>
              <w:left w:val="double" w:sz="4" w:space="0" w:color="auto"/>
              <w:bottom w:val="double" w:sz="4" w:space="0" w:color="auto"/>
            </w:tcBorders>
          </w:tcPr>
          <w:p w14:paraId="62486C05" w14:textId="77777777" w:rsidR="003A1819" w:rsidRPr="0094205C" w:rsidRDefault="003A1819" w:rsidP="008A6602">
            <w:pPr>
              <w:spacing w:before="120" w:after="120"/>
              <w:jc w:val="center"/>
              <w:rPr>
                <w:rFonts w:asciiTheme="minorHAnsi" w:hAnsiTheme="minorHAnsi"/>
              </w:rPr>
            </w:pPr>
          </w:p>
        </w:tc>
      </w:tr>
    </w:tbl>
    <w:p w14:paraId="4101652C" w14:textId="77777777" w:rsidR="003A1819" w:rsidRDefault="003A1819" w:rsidP="0094205C"/>
    <w:p w14:paraId="4B99056E" w14:textId="41F9F884" w:rsidR="009261B1" w:rsidRDefault="009261B1">
      <w:pPr>
        <w:suppressAutoHyphens w:val="0"/>
        <w:spacing w:after="200" w:line="276" w:lineRule="auto"/>
      </w:pPr>
      <w:r>
        <w:br w:type="page"/>
      </w:r>
    </w:p>
    <w:p w14:paraId="2DBFC2B6" w14:textId="77777777" w:rsidR="003A1819" w:rsidRDefault="003A1819" w:rsidP="0094205C"/>
    <w:tbl>
      <w:tblPr>
        <w:tblStyle w:val="Grilledutableau"/>
        <w:tblW w:w="9924" w:type="dxa"/>
        <w:tblInd w:w="-318" w:type="dxa"/>
        <w:tblBorders>
          <w:top w:val="double" w:sz="4" w:space="0" w:color="auto"/>
          <w:bottom w:val="double" w:sz="4" w:space="0" w:color="auto"/>
          <w:insideH w:val="double" w:sz="4" w:space="0" w:color="auto"/>
        </w:tblBorders>
        <w:tblLook w:val="04A0" w:firstRow="1" w:lastRow="0" w:firstColumn="1" w:lastColumn="0" w:noHBand="0" w:noVBand="1"/>
      </w:tblPr>
      <w:tblGrid>
        <w:gridCol w:w="9924"/>
      </w:tblGrid>
      <w:tr w:rsidR="003A1819" w:rsidRPr="0094205C" w14:paraId="5459897B" w14:textId="77777777" w:rsidTr="711D86D7">
        <w:trPr>
          <w:trHeight w:val="297"/>
        </w:trPr>
        <w:tc>
          <w:tcPr>
            <w:tcW w:w="9924" w:type="dxa"/>
            <w:tcBorders>
              <w:bottom w:val="nil"/>
            </w:tcBorders>
            <w:shd w:val="clear" w:color="auto" w:fill="D9D9D9" w:themeFill="background1" w:themeFillShade="D9"/>
          </w:tcPr>
          <w:p w14:paraId="674B71B1" w14:textId="77777777" w:rsidR="003A1819" w:rsidRPr="003A1819" w:rsidRDefault="003A1819" w:rsidP="003A1819">
            <w:pPr>
              <w:jc w:val="center"/>
              <w:rPr>
                <w:rFonts w:asciiTheme="minorHAnsi" w:hAnsiTheme="minorHAnsi"/>
                <w:b/>
              </w:rPr>
            </w:pPr>
            <w:r w:rsidRPr="003A1819">
              <w:rPr>
                <w:rFonts w:asciiTheme="minorHAnsi" w:hAnsiTheme="minorHAnsi"/>
                <w:b/>
              </w:rPr>
              <w:t>Description détaillée de la situation professionnelle retenue et des productions réalisées</w:t>
            </w:r>
          </w:p>
        </w:tc>
      </w:tr>
      <w:tr w:rsidR="003A1819" w:rsidRPr="0094205C" w14:paraId="7FCF53EE" w14:textId="77777777" w:rsidTr="711D86D7">
        <w:trPr>
          <w:trHeight w:val="296"/>
        </w:trPr>
        <w:tc>
          <w:tcPr>
            <w:tcW w:w="9924" w:type="dxa"/>
            <w:tcBorders>
              <w:top w:val="nil"/>
            </w:tcBorders>
          </w:tcPr>
          <w:p w14:paraId="3B0111A9" w14:textId="77777777" w:rsidR="003A1819" w:rsidRDefault="003A1819" w:rsidP="003A1819">
            <w:pPr>
              <w:jc w:val="center"/>
              <w:rPr>
                <w:rFonts w:asciiTheme="minorHAnsi" w:hAnsiTheme="minorHAnsi"/>
                <w:b/>
                <w:sz w:val="20"/>
              </w:rPr>
            </w:pPr>
            <w:proofErr w:type="gramStart"/>
            <w:r w:rsidRPr="005606F5">
              <w:rPr>
                <w:rFonts w:asciiTheme="minorHAnsi" w:hAnsiTheme="minorHAnsi"/>
                <w:b/>
                <w:sz w:val="20"/>
              </w:rPr>
              <w:t>en</w:t>
            </w:r>
            <w:proofErr w:type="gramEnd"/>
            <w:r w:rsidRPr="005606F5">
              <w:rPr>
                <w:rFonts w:asciiTheme="minorHAnsi" w:hAnsiTheme="minorHAnsi"/>
                <w:b/>
                <w:sz w:val="20"/>
              </w:rPr>
              <w:t xml:space="preserve"> mettant en évidence la démarche suivie, les méthodes et les techniques utilisées</w:t>
            </w:r>
          </w:p>
          <w:p w14:paraId="6D9B51C3" w14:textId="77777777" w:rsidR="00A124F4" w:rsidRDefault="00A124F4" w:rsidP="003A1819">
            <w:pPr>
              <w:jc w:val="center"/>
              <w:rPr>
                <w:rFonts w:asciiTheme="minorHAnsi" w:hAnsiTheme="minorHAnsi"/>
                <w:b/>
                <w:sz w:val="20"/>
              </w:rPr>
            </w:pPr>
          </w:p>
          <w:p w14:paraId="63DD654C" w14:textId="46DA2D19" w:rsidR="00A124F4" w:rsidRDefault="009261B1" w:rsidP="009261B1">
            <w:pPr>
              <w:rPr>
                <w:rFonts w:asciiTheme="minorHAnsi" w:hAnsiTheme="minorHAnsi"/>
                <w:bCs/>
                <w:szCs w:val="24"/>
              </w:rPr>
            </w:pPr>
            <w:r>
              <w:rPr>
                <w:rFonts w:asciiTheme="minorHAnsi" w:hAnsiTheme="minorHAnsi"/>
                <w:bCs/>
                <w:szCs w:val="24"/>
              </w:rPr>
              <w:t xml:space="preserve">En utilisant VirtualBox, voici comment une VM Windows Server 2022 a pu être créée et prête à l’emploi. </w:t>
            </w:r>
          </w:p>
          <w:p w14:paraId="562AD9C3" w14:textId="77777777" w:rsidR="009261B1" w:rsidRPr="00975AEF" w:rsidRDefault="009261B1" w:rsidP="009261B1">
            <w:pPr>
              <w:rPr>
                <w:szCs w:val="24"/>
              </w:rPr>
            </w:pPr>
            <w:r w:rsidRPr="00975AEF">
              <w:rPr>
                <w:szCs w:val="24"/>
              </w:rPr>
              <w:t xml:space="preserve">Préconfiguration de la machine virtuelle : </w:t>
            </w:r>
          </w:p>
          <w:p w14:paraId="44F0FDB5" w14:textId="77777777" w:rsidR="009261B1" w:rsidRPr="00975AEF" w:rsidRDefault="009261B1" w:rsidP="009261B1">
            <w:pPr>
              <w:pBdr>
                <w:bottom w:val="single" w:sz="6" w:space="1" w:color="auto"/>
              </w:pBdr>
              <w:rPr>
                <w:noProof/>
                <w:szCs w:val="24"/>
              </w:rPr>
            </w:pPr>
            <w:r w:rsidRPr="00975AEF">
              <w:rPr>
                <w:szCs w:val="24"/>
              </w:rPr>
              <w:t xml:space="preserve">Pour commencer la création d’une machine virtuelle, qu’importe laquelle, il faut cliquer sur l’onglet « nouvelle », permettant de commencer la création d’une nouvelle machine virtuelle, que j’abrègerais </w:t>
            </w:r>
            <w:proofErr w:type="spellStart"/>
            <w:proofErr w:type="gramStart"/>
            <w:r w:rsidRPr="00975AEF">
              <w:rPr>
                <w:szCs w:val="24"/>
              </w:rPr>
              <w:t>a</w:t>
            </w:r>
            <w:proofErr w:type="spellEnd"/>
            <w:proofErr w:type="gramEnd"/>
            <w:r w:rsidRPr="00975AEF">
              <w:rPr>
                <w:szCs w:val="24"/>
              </w:rPr>
              <w:t xml:space="preserve"> partir de maintenant en « VM »</w:t>
            </w:r>
            <w:r w:rsidRPr="00975AEF">
              <w:rPr>
                <w:noProof/>
                <w:szCs w:val="24"/>
              </w:rPr>
              <w:t xml:space="preserve"> </w:t>
            </w:r>
            <w:r w:rsidRPr="00975AEF">
              <w:rPr>
                <w:noProof/>
                <w:szCs w:val="24"/>
              </w:rPr>
              <w:drawing>
                <wp:inline distT="0" distB="0" distL="0" distR="0" wp14:anchorId="6E34A11E" wp14:editId="7415EBEA">
                  <wp:extent cx="5760720" cy="4538345"/>
                  <wp:effectExtent l="0" t="0" r="0" b="0"/>
                  <wp:docPr id="1678836193" name="Image 1" descr="Une image contenant texte, capture d’écran, logiciel, Logiciel multimédia&#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36193" name="Image 1" descr="Une image contenant texte, capture d’écran, logiciel, Logiciel multimédia&#10;&#10;Le contenu généré par l’IA peut êtr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538345"/>
                          </a:xfrm>
                          <a:prstGeom prst="rect">
                            <a:avLst/>
                          </a:prstGeom>
                          <a:noFill/>
                          <a:ln>
                            <a:noFill/>
                          </a:ln>
                        </pic:spPr>
                      </pic:pic>
                    </a:graphicData>
                  </a:graphic>
                </wp:inline>
              </w:drawing>
            </w:r>
          </w:p>
          <w:p w14:paraId="6C41E9DC" w14:textId="77777777" w:rsidR="009261B1" w:rsidRPr="00975AEF" w:rsidRDefault="009261B1" w:rsidP="009261B1">
            <w:pPr>
              <w:rPr>
                <w:szCs w:val="24"/>
              </w:rPr>
            </w:pPr>
            <w:r w:rsidRPr="00975AEF">
              <w:rPr>
                <w:szCs w:val="24"/>
              </w:rPr>
              <w:t xml:space="preserve">La seconde étape consiste à donner un nom a cette VM, je la nommerai ici « Windows Serveur 2022 », puisqu’elle aura comme but de faire tourner </w:t>
            </w:r>
            <w:proofErr w:type="spellStart"/>
            <w:r w:rsidRPr="00975AEF">
              <w:rPr>
                <w:szCs w:val="24"/>
              </w:rPr>
              <w:t>windows</w:t>
            </w:r>
            <w:proofErr w:type="spellEnd"/>
            <w:r w:rsidRPr="00975AEF">
              <w:rPr>
                <w:szCs w:val="24"/>
              </w:rPr>
              <w:t xml:space="preserve"> Serveur 2022.</w:t>
            </w:r>
          </w:p>
          <w:p w14:paraId="37B58659" w14:textId="77777777" w:rsidR="009261B1" w:rsidRPr="00975AEF" w:rsidRDefault="009261B1" w:rsidP="009261B1">
            <w:pPr>
              <w:rPr>
                <w:szCs w:val="24"/>
              </w:rPr>
            </w:pPr>
            <w:r w:rsidRPr="00975AEF">
              <w:rPr>
                <w:szCs w:val="24"/>
              </w:rPr>
              <w:t>Je m’assure ensuite de l’emplacement de ma machine virtuelle sur mon ordinateur, qu’elle soit sur le disque souhaité, dans le dossier souhaité</w:t>
            </w:r>
          </w:p>
          <w:p w14:paraId="49EFCDB0" w14:textId="77777777" w:rsidR="009261B1" w:rsidRPr="00975AEF" w:rsidRDefault="009261B1" w:rsidP="009261B1">
            <w:pPr>
              <w:rPr>
                <w:szCs w:val="24"/>
              </w:rPr>
            </w:pPr>
            <w:r w:rsidRPr="00975AEF">
              <w:rPr>
                <w:szCs w:val="24"/>
              </w:rPr>
              <w:t xml:space="preserve">Pour l’onglet ISO, nous l’ignorons pour l’instant, si nous le mettons des maintenant nous serons bloqués à la prochaine étape car il faudra rentrer une clé de licence, or nous n’en avons pas. </w:t>
            </w:r>
          </w:p>
          <w:p w14:paraId="0FB2AC1C" w14:textId="77777777" w:rsidR="009261B1" w:rsidRPr="00975AEF" w:rsidRDefault="009261B1" w:rsidP="009261B1">
            <w:pPr>
              <w:rPr>
                <w:szCs w:val="24"/>
              </w:rPr>
            </w:pPr>
            <w:r w:rsidRPr="00975AEF">
              <w:rPr>
                <w:szCs w:val="24"/>
              </w:rPr>
              <w:lastRenderedPageBreak/>
              <w:t xml:space="preserve">J’indique que l’OS sera du </w:t>
            </w:r>
            <w:proofErr w:type="spellStart"/>
            <w:r w:rsidRPr="00975AEF">
              <w:rPr>
                <w:szCs w:val="24"/>
              </w:rPr>
              <w:t>windows</w:t>
            </w:r>
            <w:proofErr w:type="spellEnd"/>
            <w:r w:rsidRPr="00975AEF">
              <w:rPr>
                <w:szCs w:val="24"/>
              </w:rPr>
              <w:t xml:space="preserve"> puis precise que ça sera du </w:t>
            </w:r>
            <w:proofErr w:type="spellStart"/>
            <w:r w:rsidRPr="00975AEF">
              <w:rPr>
                <w:szCs w:val="24"/>
              </w:rPr>
              <w:t>windows</w:t>
            </w:r>
            <w:proofErr w:type="spellEnd"/>
            <w:r w:rsidRPr="00975AEF">
              <w:rPr>
                <w:szCs w:val="24"/>
              </w:rPr>
              <w:t xml:space="preserve"> Serveur 2022 afin que les composants virtualisés soient ceux adéquats et optimisés, je peux ensuite passer à la suite.</w:t>
            </w:r>
            <w:r w:rsidRPr="00975AEF">
              <w:rPr>
                <w:noProof/>
                <w:szCs w:val="24"/>
              </w:rPr>
              <w:drawing>
                <wp:inline distT="0" distB="0" distL="0" distR="0" wp14:anchorId="08085F21" wp14:editId="443636DA">
                  <wp:extent cx="5759450" cy="4156075"/>
                  <wp:effectExtent l="0" t="0" r="0" b="0"/>
                  <wp:docPr id="1285654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9450" cy="4156075"/>
                          </a:xfrm>
                          <a:prstGeom prst="rect">
                            <a:avLst/>
                          </a:prstGeom>
                          <a:noFill/>
                          <a:ln>
                            <a:noFill/>
                          </a:ln>
                        </pic:spPr>
                      </pic:pic>
                    </a:graphicData>
                  </a:graphic>
                </wp:inline>
              </w:drawing>
            </w:r>
          </w:p>
          <w:p w14:paraId="54817979" w14:textId="77777777" w:rsidR="009261B1" w:rsidRPr="00975AEF" w:rsidRDefault="009261B1" w:rsidP="009261B1">
            <w:pPr>
              <w:pBdr>
                <w:top w:val="single" w:sz="6" w:space="1" w:color="auto"/>
                <w:bottom w:val="single" w:sz="6" w:space="1" w:color="auto"/>
              </w:pBdr>
              <w:rPr>
                <w:szCs w:val="24"/>
              </w:rPr>
            </w:pPr>
            <w:r w:rsidRPr="00975AEF">
              <w:rPr>
                <w:szCs w:val="24"/>
              </w:rPr>
              <w:t>L’étape suivant consiste à simplement l’ignorer, c’est celle où nous sommes censés rentrer une clé de licence, or nous n’en avons pas, nous passons donc simplement à la suite</w:t>
            </w:r>
            <w:r w:rsidRPr="00975AEF">
              <w:rPr>
                <w:noProof/>
                <w:szCs w:val="24"/>
              </w:rPr>
              <w:drawing>
                <wp:inline distT="0" distB="0" distL="0" distR="0" wp14:anchorId="6EE31612" wp14:editId="18D29851">
                  <wp:extent cx="5759450" cy="4156075"/>
                  <wp:effectExtent l="0" t="0" r="0" b="0"/>
                  <wp:docPr id="202906909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9450" cy="4156075"/>
                          </a:xfrm>
                          <a:prstGeom prst="rect">
                            <a:avLst/>
                          </a:prstGeom>
                          <a:noFill/>
                          <a:ln>
                            <a:noFill/>
                          </a:ln>
                        </pic:spPr>
                      </pic:pic>
                    </a:graphicData>
                  </a:graphic>
                </wp:inline>
              </w:drawing>
            </w:r>
          </w:p>
          <w:p w14:paraId="061E05DB" w14:textId="77777777" w:rsidR="009261B1" w:rsidRPr="00975AEF" w:rsidRDefault="009261B1" w:rsidP="009261B1">
            <w:pPr>
              <w:rPr>
                <w:szCs w:val="24"/>
              </w:rPr>
            </w:pPr>
            <w:r w:rsidRPr="00975AEF">
              <w:rPr>
                <w:szCs w:val="24"/>
              </w:rPr>
              <w:t xml:space="preserve">Sur l’étape suivante nous devons configurer la puissance que l’on alloue à cette machine virtuelle, et donc choisir. </w:t>
            </w:r>
          </w:p>
          <w:p w14:paraId="48D34F71" w14:textId="77777777" w:rsidR="009261B1" w:rsidRPr="00975AEF" w:rsidRDefault="009261B1" w:rsidP="009261B1">
            <w:pPr>
              <w:rPr>
                <w:szCs w:val="24"/>
              </w:rPr>
            </w:pPr>
            <w:r w:rsidRPr="00975AEF">
              <w:rPr>
                <w:szCs w:val="24"/>
              </w:rPr>
              <w:lastRenderedPageBreak/>
              <w:t xml:space="preserve">Mon choix s’est porté sur ceci : 4Gio pour la RAM et 2 cœurs pour le processeur </w:t>
            </w:r>
          </w:p>
          <w:p w14:paraId="6D9B7452" w14:textId="77777777" w:rsidR="009261B1" w:rsidRPr="00975AEF" w:rsidRDefault="009261B1" w:rsidP="009261B1">
            <w:pPr>
              <w:rPr>
                <w:szCs w:val="24"/>
              </w:rPr>
            </w:pPr>
            <w:r w:rsidRPr="00975AEF">
              <w:rPr>
                <w:szCs w:val="24"/>
              </w:rPr>
              <w:t xml:space="preserve">Ce choix est dû à cette reflexion : </w:t>
            </w:r>
          </w:p>
          <w:p w14:paraId="7FCA588F" w14:textId="77777777" w:rsidR="009261B1" w:rsidRPr="00975AEF" w:rsidRDefault="009261B1" w:rsidP="009261B1">
            <w:pPr>
              <w:rPr>
                <w:szCs w:val="24"/>
              </w:rPr>
            </w:pPr>
            <w:r w:rsidRPr="00975AEF">
              <w:rPr>
                <w:szCs w:val="24"/>
              </w:rPr>
              <w:t xml:space="preserve">4gio est assez de RAM pour faire tourner de manière fluide le </w:t>
            </w:r>
            <w:proofErr w:type="spellStart"/>
            <w:r w:rsidRPr="00975AEF">
              <w:rPr>
                <w:szCs w:val="24"/>
              </w:rPr>
              <w:t>windows</w:t>
            </w:r>
            <w:proofErr w:type="spellEnd"/>
            <w:r w:rsidRPr="00975AEF">
              <w:rPr>
                <w:szCs w:val="24"/>
              </w:rPr>
              <w:t xml:space="preserve"> Serveur 2022 de notre machine virtuelle sans trop puisé dans notre PC, donc éviter tout ralentissement de celui ci </w:t>
            </w:r>
          </w:p>
          <w:p w14:paraId="10B46003" w14:textId="77777777" w:rsidR="009261B1" w:rsidRPr="00975AEF" w:rsidRDefault="009261B1" w:rsidP="009261B1">
            <w:pPr>
              <w:rPr>
                <w:szCs w:val="24"/>
              </w:rPr>
            </w:pPr>
            <w:r w:rsidRPr="00975AEF">
              <w:rPr>
                <w:szCs w:val="24"/>
              </w:rPr>
              <w:t>Pour le processeur, le choix d’accorder deux cœurs est car il s’agit du minimum pour pouvoir faire un minimum de multitâche donc éviter trop de ralentissements sans trop peser sur le PC</w:t>
            </w:r>
          </w:p>
          <w:p w14:paraId="72D40284" w14:textId="77777777" w:rsidR="009261B1" w:rsidRPr="00975AEF" w:rsidRDefault="009261B1" w:rsidP="009261B1">
            <w:pPr>
              <w:rPr>
                <w:szCs w:val="24"/>
              </w:rPr>
            </w:pPr>
            <w:r w:rsidRPr="00975AEF">
              <w:rPr>
                <w:szCs w:val="24"/>
              </w:rPr>
              <w:t>C’est un équilibre entre avoir une VM qui tourne bien, sans trop empiéter sur les performances du PC maître.</w:t>
            </w:r>
          </w:p>
          <w:p w14:paraId="4A718155" w14:textId="77777777" w:rsidR="009261B1" w:rsidRPr="00975AEF" w:rsidRDefault="009261B1" w:rsidP="009261B1">
            <w:pPr>
              <w:rPr>
                <w:szCs w:val="24"/>
              </w:rPr>
            </w:pPr>
            <w:r w:rsidRPr="00975AEF">
              <w:rPr>
                <w:szCs w:val="24"/>
              </w:rPr>
              <w:t xml:space="preserve">L’onglet EFI n’a pas </w:t>
            </w:r>
            <w:proofErr w:type="spellStart"/>
            <w:r w:rsidRPr="00975AEF">
              <w:rPr>
                <w:szCs w:val="24"/>
              </w:rPr>
              <w:t>a</w:t>
            </w:r>
            <w:proofErr w:type="spellEnd"/>
            <w:r w:rsidRPr="00975AEF">
              <w:rPr>
                <w:szCs w:val="24"/>
              </w:rPr>
              <w:t xml:space="preserve"> être coché, bien que Windows Server 2022 soit basé sur </w:t>
            </w:r>
            <w:proofErr w:type="spellStart"/>
            <w:r w:rsidRPr="00975AEF">
              <w:rPr>
                <w:szCs w:val="24"/>
              </w:rPr>
              <w:t>windows</w:t>
            </w:r>
            <w:proofErr w:type="spellEnd"/>
            <w:r w:rsidRPr="00975AEF">
              <w:rPr>
                <w:szCs w:val="24"/>
              </w:rPr>
              <w:t xml:space="preserve"> qui exige EFI pour boot. </w:t>
            </w:r>
            <w:proofErr w:type="gramStart"/>
            <w:r w:rsidRPr="00975AEF">
              <w:rPr>
                <w:szCs w:val="24"/>
              </w:rPr>
              <w:t>Ca</w:t>
            </w:r>
            <w:proofErr w:type="gramEnd"/>
            <w:r w:rsidRPr="00975AEF">
              <w:rPr>
                <w:szCs w:val="24"/>
              </w:rPr>
              <w:t xml:space="preserve"> n’est pas le cas de Windows Server 2022, cela dans une optique d’être le moins restrictif et plus compatible possible avec d’autres appareils ou architectures.</w:t>
            </w:r>
          </w:p>
          <w:p w14:paraId="7F7B6B9F" w14:textId="77777777" w:rsidR="009261B1" w:rsidRPr="00975AEF" w:rsidRDefault="009261B1" w:rsidP="009261B1">
            <w:pPr>
              <w:pBdr>
                <w:bottom w:val="single" w:sz="6" w:space="1" w:color="auto"/>
              </w:pBdr>
              <w:rPr>
                <w:noProof/>
                <w:szCs w:val="24"/>
              </w:rPr>
            </w:pPr>
            <w:r w:rsidRPr="00975AEF">
              <w:rPr>
                <w:noProof/>
                <w:szCs w:val="24"/>
              </w:rPr>
              <w:drawing>
                <wp:inline distT="0" distB="0" distL="0" distR="0" wp14:anchorId="622A24EE" wp14:editId="05D79F92">
                  <wp:extent cx="5759450" cy="4097020"/>
                  <wp:effectExtent l="0" t="0" r="0" b="0"/>
                  <wp:docPr id="9212538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0" cy="4097020"/>
                          </a:xfrm>
                          <a:prstGeom prst="rect">
                            <a:avLst/>
                          </a:prstGeom>
                          <a:noFill/>
                          <a:ln>
                            <a:noFill/>
                          </a:ln>
                        </pic:spPr>
                      </pic:pic>
                    </a:graphicData>
                  </a:graphic>
                </wp:inline>
              </w:drawing>
            </w:r>
          </w:p>
          <w:p w14:paraId="3CDCB97C" w14:textId="77777777" w:rsidR="009261B1" w:rsidRPr="00975AEF" w:rsidRDefault="009261B1" w:rsidP="009261B1">
            <w:pPr>
              <w:rPr>
                <w:szCs w:val="24"/>
              </w:rPr>
            </w:pPr>
            <w:r w:rsidRPr="00975AEF">
              <w:rPr>
                <w:szCs w:val="24"/>
              </w:rPr>
              <w:t>Viens ensuite le choix du stockage des données de notre machine.</w:t>
            </w:r>
          </w:p>
          <w:p w14:paraId="7AC4944C" w14:textId="77777777" w:rsidR="009261B1" w:rsidRPr="00975AEF" w:rsidRDefault="009261B1" w:rsidP="009261B1">
            <w:pPr>
              <w:rPr>
                <w:szCs w:val="24"/>
              </w:rPr>
            </w:pPr>
            <w:r w:rsidRPr="00975AEF">
              <w:rPr>
                <w:szCs w:val="24"/>
              </w:rPr>
              <w:t xml:space="preserve">Je lui accorde 80Gio, c’est suffisant pour </w:t>
            </w:r>
            <w:proofErr w:type="spellStart"/>
            <w:r w:rsidRPr="00975AEF">
              <w:rPr>
                <w:szCs w:val="24"/>
              </w:rPr>
              <w:t>windows</w:t>
            </w:r>
            <w:proofErr w:type="spellEnd"/>
            <w:r w:rsidRPr="00975AEF">
              <w:rPr>
                <w:szCs w:val="24"/>
              </w:rPr>
              <w:t xml:space="preserve"> Serveur 2022 + quelques outils admin pour pouvoir s’amuser sur la VM, sans pour autant éviter qu’une VM remplisse le disque par inadvertance, je fais de toute évidence le choix de ne pas pré allouer le stockage de cette machine, je veux que les données de la machine soient dynamique afin de ne pas remplir mon disque et juste prendre ce qu’il faut, le gain de vitesse de la machine n’est pas assez conséquent comparé au coût que ça a pour que je fasse le choix de préalloué le stockage.</w:t>
            </w:r>
          </w:p>
          <w:p w14:paraId="627A2809" w14:textId="77777777" w:rsidR="009261B1" w:rsidRPr="00975AEF" w:rsidRDefault="009261B1" w:rsidP="009261B1">
            <w:pPr>
              <w:pBdr>
                <w:bottom w:val="single" w:sz="6" w:space="1" w:color="auto"/>
              </w:pBdr>
              <w:rPr>
                <w:szCs w:val="24"/>
              </w:rPr>
            </w:pPr>
            <w:r w:rsidRPr="00975AEF">
              <w:rPr>
                <w:szCs w:val="24"/>
              </w:rPr>
              <w:t xml:space="preserve">Pour le format de stockage je le laisse en VDI, c’est le format propriétaire de </w:t>
            </w:r>
            <w:proofErr w:type="spellStart"/>
            <w:r w:rsidRPr="00975AEF">
              <w:rPr>
                <w:szCs w:val="24"/>
              </w:rPr>
              <w:t>VirtualBox</w:t>
            </w:r>
            <w:proofErr w:type="spellEnd"/>
            <w:r w:rsidRPr="00975AEF">
              <w:rPr>
                <w:szCs w:val="24"/>
              </w:rPr>
              <w:t xml:space="preserve">, il est donc optimisé pour le lire et je ne prévois pas de changer d’outil de virtualisation, il fera donc </w:t>
            </w:r>
            <w:r w:rsidRPr="00975AEF">
              <w:rPr>
                <w:szCs w:val="24"/>
              </w:rPr>
              <w:lastRenderedPageBreak/>
              <w:t xml:space="preserve">parfaitement l’affaire.  </w:t>
            </w:r>
            <w:r w:rsidRPr="00975AEF">
              <w:rPr>
                <w:noProof/>
                <w:szCs w:val="24"/>
              </w:rPr>
              <w:drawing>
                <wp:inline distT="0" distB="0" distL="0" distR="0" wp14:anchorId="3C11671A" wp14:editId="02AD19BB">
                  <wp:extent cx="5759450" cy="4084955"/>
                  <wp:effectExtent l="0" t="0" r="0" b="0"/>
                  <wp:docPr id="20605818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0" cy="4084955"/>
                          </a:xfrm>
                          <a:prstGeom prst="rect">
                            <a:avLst/>
                          </a:prstGeom>
                          <a:noFill/>
                          <a:ln>
                            <a:noFill/>
                          </a:ln>
                        </pic:spPr>
                      </pic:pic>
                    </a:graphicData>
                  </a:graphic>
                </wp:inline>
              </w:drawing>
            </w:r>
          </w:p>
          <w:p w14:paraId="035EC800" w14:textId="77777777" w:rsidR="009261B1" w:rsidRPr="00975AEF" w:rsidRDefault="009261B1" w:rsidP="009261B1">
            <w:pPr>
              <w:pBdr>
                <w:top w:val="single" w:sz="6" w:space="1" w:color="auto"/>
                <w:bottom w:val="single" w:sz="6" w:space="1" w:color="auto"/>
              </w:pBdr>
              <w:rPr>
                <w:szCs w:val="24"/>
              </w:rPr>
            </w:pPr>
            <w:r w:rsidRPr="00975AEF">
              <w:rPr>
                <w:szCs w:val="24"/>
              </w:rPr>
              <w:t>Après avoir rentre tout cela je confirme mes choix en appuyant sur « finish », or en verite la VM n’est pas encore prete, nous n’avons volontairement pas mis l’ISO dans notre configuration, c’est maintenant le moment de le faire.</w:t>
            </w:r>
          </w:p>
          <w:p w14:paraId="662B5C99" w14:textId="77777777" w:rsidR="009261B1" w:rsidRPr="00975AEF" w:rsidRDefault="009261B1" w:rsidP="009261B1">
            <w:pPr>
              <w:rPr>
                <w:szCs w:val="24"/>
              </w:rPr>
            </w:pPr>
            <w:r w:rsidRPr="00975AEF">
              <w:rPr>
                <w:szCs w:val="24"/>
              </w:rPr>
              <w:lastRenderedPageBreak/>
              <w:t>Pour rajouter l’iso a notre VM il faut aller dans la configuration du stockage comme dans l’image si dessous.</w:t>
            </w:r>
            <w:r w:rsidRPr="00975AEF">
              <w:rPr>
                <w:noProof/>
                <w:szCs w:val="24"/>
              </w:rPr>
              <w:drawing>
                <wp:inline distT="0" distB="0" distL="0" distR="0" wp14:anchorId="45C0C0C6" wp14:editId="0EB03B5C">
                  <wp:extent cx="4584065" cy="6911340"/>
                  <wp:effectExtent l="0" t="0" r="6985" b="3810"/>
                  <wp:docPr id="145577377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065" cy="6911340"/>
                          </a:xfrm>
                          <a:prstGeom prst="rect">
                            <a:avLst/>
                          </a:prstGeom>
                          <a:noFill/>
                          <a:ln>
                            <a:noFill/>
                          </a:ln>
                        </pic:spPr>
                      </pic:pic>
                    </a:graphicData>
                  </a:graphic>
                </wp:inline>
              </w:drawing>
            </w:r>
            <w:r w:rsidRPr="00975AEF">
              <w:rPr>
                <w:szCs w:val="24"/>
              </w:rPr>
              <w:t xml:space="preserve"> </w:t>
            </w:r>
          </w:p>
          <w:p w14:paraId="288C470E" w14:textId="77777777" w:rsidR="009261B1" w:rsidRPr="00975AEF" w:rsidRDefault="009261B1" w:rsidP="009261B1">
            <w:pPr>
              <w:rPr>
                <w:szCs w:val="24"/>
              </w:rPr>
            </w:pPr>
            <w:r w:rsidRPr="00975AEF">
              <w:rPr>
                <w:szCs w:val="24"/>
              </w:rPr>
              <w:lastRenderedPageBreak/>
              <w:t>Appuyer sur le disque vide souligné sur l’image</w:t>
            </w:r>
            <w:r w:rsidRPr="00975AEF">
              <w:rPr>
                <w:noProof/>
                <w:szCs w:val="24"/>
              </w:rPr>
              <w:drawing>
                <wp:inline distT="0" distB="0" distL="0" distR="0" wp14:anchorId="19E1F138" wp14:editId="0BEFBF0C">
                  <wp:extent cx="5759450" cy="3432175"/>
                  <wp:effectExtent l="0" t="0" r="0" b="0"/>
                  <wp:docPr id="15928448" name="Image 6" descr="Une image contenant capture d’écran, texte, logiciel, Logiciel multimédia&#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8448" name="Image 6" descr="Une image contenant capture d’écran, texte, logiciel, Logiciel multimédia&#10;&#10;Le contenu généré par l’IA peut êtr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9450" cy="3432175"/>
                          </a:xfrm>
                          <a:prstGeom prst="rect">
                            <a:avLst/>
                          </a:prstGeom>
                          <a:noFill/>
                          <a:ln>
                            <a:noFill/>
                          </a:ln>
                        </pic:spPr>
                      </pic:pic>
                    </a:graphicData>
                  </a:graphic>
                </wp:inline>
              </w:drawing>
            </w:r>
          </w:p>
          <w:p w14:paraId="288EA606" w14:textId="77777777" w:rsidR="009261B1" w:rsidRPr="00975AEF" w:rsidRDefault="009261B1" w:rsidP="009261B1">
            <w:pPr>
              <w:rPr>
                <w:szCs w:val="24"/>
              </w:rPr>
            </w:pPr>
            <w:r w:rsidRPr="00975AEF">
              <w:rPr>
                <w:szCs w:val="24"/>
              </w:rPr>
              <w:t>Cliquer sur l’icône de disque.</w:t>
            </w:r>
          </w:p>
          <w:p w14:paraId="03840807" w14:textId="77777777" w:rsidR="009261B1" w:rsidRPr="00975AEF" w:rsidRDefault="009261B1" w:rsidP="009261B1">
            <w:pPr>
              <w:rPr>
                <w:szCs w:val="24"/>
              </w:rPr>
            </w:pPr>
            <w:r w:rsidRPr="00975AEF">
              <w:rPr>
                <w:noProof/>
                <w:szCs w:val="24"/>
              </w:rPr>
              <w:drawing>
                <wp:inline distT="0" distB="0" distL="0" distR="0" wp14:anchorId="0780F0B3" wp14:editId="789EC57C">
                  <wp:extent cx="5747385" cy="2707640"/>
                  <wp:effectExtent l="0" t="0" r="5715" b="0"/>
                  <wp:docPr id="22629549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47385" cy="2707640"/>
                          </a:xfrm>
                          <a:prstGeom prst="rect">
                            <a:avLst/>
                          </a:prstGeom>
                          <a:noFill/>
                          <a:ln>
                            <a:noFill/>
                          </a:ln>
                        </pic:spPr>
                      </pic:pic>
                    </a:graphicData>
                  </a:graphic>
                </wp:inline>
              </w:drawing>
            </w:r>
          </w:p>
          <w:p w14:paraId="7B34B1D5" w14:textId="77777777" w:rsidR="009261B1" w:rsidRPr="00975AEF" w:rsidRDefault="009261B1" w:rsidP="009261B1">
            <w:pPr>
              <w:pBdr>
                <w:bottom w:val="single" w:sz="6" w:space="1" w:color="auto"/>
              </w:pBdr>
              <w:rPr>
                <w:szCs w:val="24"/>
              </w:rPr>
            </w:pPr>
            <w:r w:rsidRPr="00975AEF">
              <w:rPr>
                <w:szCs w:val="24"/>
              </w:rPr>
              <w:lastRenderedPageBreak/>
              <w:t xml:space="preserve">Puis mettre l’iso que nous voulons utiliser, ici, celui de </w:t>
            </w:r>
            <w:proofErr w:type="spellStart"/>
            <w:r w:rsidRPr="00975AEF">
              <w:rPr>
                <w:szCs w:val="24"/>
              </w:rPr>
              <w:t>windows</w:t>
            </w:r>
            <w:proofErr w:type="spellEnd"/>
            <w:r w:rsidRPr="00975AEF">
              <w:rPr>
                <w:szCs w:val="24"/>
              </w:rPr>
              <w:t xml:space="preserve"> Serveur 2022. </w:t>
            </w:r>
            <w:r w:rsidRPr="00975AEF">
              <w:rPr>
                <w:noProof/>
                <w:szCs w:val="24"/>
              </w:rPr>
              <w:drawing>
                <wp:inline distT="0" distB="0" distL="0" distR="0" wp14:anchorId="7E0B2AAB" wp14:editId="0D70CF72">
                  <wp:extent cx="5759450" cy="3811905"/>
                  <wp:effectExtent l="0" t="0" r="0" b="0"/>
                  <wp:docPr id="106953757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9450" cy="3811905"/>
                          </a:xfrm>
                          <a:prstGeom prst="rect">
                            <a:avLst/>
                          </a:prstGeom>
                          <a:noFill/>
                          <a:ln>
                            <a:noFill/>
                          </a:ln>
                        </pic:spPr>
                      </pic:pic>
                    </a:graphicData>
                  </a:graphic>
                </wp:inline>
              </w:drawing>
            </w:r>
          </w:p>
          <w:p w14:paraId="2F97288C" w14:textId="77777777" w:rsidR="009261B1" w:rsidRPr="00975AEF" w:rsidRDefault="009261B1" w:rsidP="009261B1">
            <w:pPr>
              <w:rPr>
                <w:szCs w:val="24"/>
              </w:rPr>
            </w:pPr>
            <w:r w:rsidRPr="00975AEF">
              <w:rPr>
                <w:szCs w:val="24"/>
              </w:rPr>
              <w:t xml:space="preserve">Configuration importante mais qui pourtant va sembler curieuse doit également être faite, afin d’éviter des soucis durant la configuration </w:t>
            </w:r>
            <w:proofErr w:type="spellStart"/>
            <w:r w:rsidRPr="00975AEF">
              <w:rPr>
                <w:szCs w:val="24"/>
              </w:rPr>
              <w:t>windows</w:t>
            </w:r>
            <w:proofErr w:type="spellEnd"/>
            <w:r w:rsidRPr="00975AEF">
              <w:rPr>
                <w:szCs w:val="24"/>
              </w:rPr>
              <w:t xml:space="preserve"> nous devons des maintenant retirer l’accès réseau sur notre VM</w:t>
            </w:r>
          </w:p>
          <w:p w14:paraId="54FB598D" w14:textId="77777777" w:rsidR="009261B1" w:rsidRPr="00975AEF" w:rsidRDefault="009261B1" w:rsidP="009261B1">
            <w:pPr>
              <w:rPr>
                <w:szCs w:val="24"/>
              </w:rPr>
            </w:pPr>
            <w:r w:rsidRPr="00975AEF">
              <w:rPr>
                <w:szCs w:val="24"/>
              </w:rPr>
              <w:t xml:space="preserve">Si nous ne le faisons pas nous devrons rentrer un compte Microsoft durant la configuration de celle-ci et ça risque d’être simplement contraignant. </w:t>
            </w:r>
          </w:p>
          <w:p w14:paraId="49A75621" w14:textId="77777777" w:rsidR="009261B1" w:rsidRPr="00975AEF" w:rsidRDefault="009261B1" w:rsidP="009261B1">
            <w:pPr>
              <w:rPr>
                <w:szCs w:val="24"/>
              </w:rPr>
            </w:pPr>
            <w:r w:rsidRPr="00975AEF">
              <w:rPr>
                <w:szCs w:val="24"/>
              </w:rPr>
              <w:t>Pour retirer le réseau sur notre machine, que l’on réactivera une fois la configuration faite, il faut aller dans la configuration réseau</w:t>
            </w:r>
            <w:r w:rsidRPr="00975AEF">
              <w:rPr>
                <w:noProof/>
                <w:szCs w:val="24"/>
              </w:rPr>
              <w:drawing>
                <wp:inline distT="0" distB="0" distL="0" distR="0" wp14:anchorId="3BD2FC7D" wp14:editId="282D2A78">
                  <wp:extent cx="4382135" cy="3574415"/>
                  <wp:effectExtent l="0" t="0" r="0" b="6985"/>
                  <wp:docPr id="1532200394"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82135" cy="3574415"/>
                          </a:xfrm>
                          <a:prstGeom prst="rect">
                            <a:avLst/>
                          </a:prstGeom>
                          <a:noFill/>
                          <a:ln>
                            <a:noFill/>
                          </a:ln>
                        </pic:spPr>
                      </pic:pic>
                    </a:graphicData>
                  </a:graphic>
                </wp:inline>
              </w:drawing>
            </w:r>
          </w:p>
          <w:p w14:paraId="33A01D03" w14:textId="77777777" w:rsidR="009261B1" w:rsidRPr="00975AEF" w:rsidRDefault="009261B1" w:rsidP="009261B1">
            <w:pPr>
              <w:rPr>
                <w:szCs w:val="24"/>
              </w:rPr>
            </w:pPr>
            <w:r w:rsidRPr="00975AEF">
              <w:rPr>
                <w:szCs w:val="24"/>
              </w:rPr>
              <w:lastRenderedPageBreak/>
              <w:t>Puis cliquer sur ce menu déroulant</w:t>
            </w:r>
            <w:r w:rsidRPr="00975AEF">
              <w:rPr>
                <w:noProof/>
                <w:szCs w:val="24"/>
              </w:rPr>
              <w:drawing>
                <wp:inline distT="0" distB="0" distL="0" distR="0" wp14:anchorId="67C2F603" wp14:editId="3D64C8AD">
                  <wp:extent cx="5759450" cy="3455670"/>
                  <wp:effectExtent l="0" t="0" r="0" b="0"/>
                  <wp:docPr id="5532777"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3455670"/>
                          </a:xfrm>
                          <a:prstGeom prst="rect">
                            <a:avLst/>
                          </a:prstGeom>
                          <a:noFill/>
                          <a:ln>
                            <a:noFill/>
                          </a:ln>
                        </pic:spPr>
                      </pic:pic>
                    </a:graphicData>
                  </a:graphic>
                </wp:inline>
              </w:drawing>
            </w:r>
          </w:p>
          <w:p w14:paraId="2085BA95" w14:textId="77777777" w:rsidR="009261B1" w:rsidRPr="00975AEF" w:rsidRDefault="009261B1" w:rsidP="009261B1">
            <w:pPr>
              <w:pBdr>
                <w:bottom w:val="single" w:sz="6" w:space="1" w:color="auto"/>
              </w:pBdr>
              <w:rPr>
                <w:szCs w:val="24"/>
              </w:rPr>
            </w:pPr>
            <w:r w:rsidRPr="00975AEF">
              <w:rPr>
                <w:szCs w:val="24"/>
              </w:rPr>
              <w:t>Et choisir « aucune connexion », ainsi la VM ne sera pas sur réseau.</w:t>
            </w:r>
            <w:r w:rsidRPr="00975AEF">
              <w:rPr>
                <w:noProof/>
                <w:szCs w:val="24"/>
              </w:rPr>
              <w:drawing>
                <wp:inline distT="0" distB="0" distL="0" distR="0" wp14:anchorId="5E736ACA" wp14:editId="0CD4AE56">
                  <wp:extent cx="5759450" cy="3432175"/>
                  <wp:effectExtent l="0" t="0" r="0" b="0"/>
                  <wp:docPr id="95036318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3432175"/>
                          </a:xfrm>
                          <a:prstGeom prst="rect">
                            <a:avLst/>
                          </a:prstGeom>
                          <a:noFill/>
                          <a:ln>
                            <a:noFill/>
                          </a:ln>
                        </pic:spPr>
                      </pic:pic>
                    </a:graphicData>
                  </a:graphic>
                </wp:inline>
              </w:drawing>
            </w:r>
          </w:p>
          <w:p w14:paraId="4553AC56" w14:textId="77777777" w:rsidR="009261B1" w:rsidRPr="00975AEF" w:rsidRDefault="009261B1" w:rsidP="009261B1">
            <w:pPr>
              <w:rPr>
                <w:szCs w:val="24"/>
              </w:rPr>
            </w:pPr>
            <w:r w:rsidRPr="00975AEF">
              <w:rPr>
                <w:szCs w:val="24"/>
              </w:rPr>
              <w:t>Notre machine est à présent prete a être démarrée !</w:t>
            </w:r>
          </w:p>
          <w:p w14:paraId="360740A6" w14:textId="77777777" w:rsidR="009261B1" w:rsidRPr="00975AEF" w:rsidRDefault="009261B1" w:rsidP="009261B1">
            <w:pPr>
              <w:pBdr>
                <w:bottom w:val="single" w:sz="6" w:space="1" w:color="auto"/>
              </w:pBdr>
              <w:rPr>
                <w:szCs w:val="24"/>
              </w:rPr>
            </w:pPr>
            <w:r w:rsidRPr="00975AEF">
              <w:rPr>
                <w:noProof/>
                <w:szCs w:val="24"/>
              </w:rPr>
              <w:lastRenderedPageBreak/>
              <w:drawing>
                <wp:inline distT="0" distB="0" distL="0" distR="0" wp14:anchorId="5630E2BF" wp14:editId="2C779A7F">
                  <wp:extent cx="4559935" cy="4073525"/>
                  <wp:effectExtent l="0" t="0" r="0" b="3175"/>
                  <wp:docPr id="19264264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59935" cy="4073525"/>
                          </a:xfrm>
                          <a:prstGeom prst="rect">
                            <a:avLst/>
                          </a:prstGeom>
                          <a:noFill/>
                          <a:ln>
                            <a:noFill/>
                          </a:ln>
                        </pic:spPr>
                      </pic:pic>
                    </a:graphicData>
                  </a:graphic>
                </wp:inline>
              </w:drawing>
            </w:r>
          </w:p>
          <w:p w14:paraId="4F47FF3D" w14:textId="77777777" w:rsidR="009261B1" w:rsidRPr="00975AEF" w:rsidRDefault="009261B1" w:rsidP="009261B1">
            <w:pPr>
              <w:rPr>
                <w:szCs w:val="24"/>
              </w:rPr>
            </w:pPr>
            <w:r w:rsidRPr="00975AEF">
              <w:rPr>
                <w:szCs w:val="24"/>
              </w:rPr>
              <w:t>Configuration de Windows :</w:t>
            </w:r>
          </w:p>
          <w:p w14:paraId="1817A652" w14:textId="77777777" w:rsidR="009261B1" w:rsidRPr="00975AEF" w:rsidRDefault="009261B1" w:rsidP="009261B1">
            <w:pPr>
              <w:pBdr>
                <w:bottom w:val="single" w:sz="6" w:space="1" w:color="auto"/>
              </w:pBdr>
              <w:rPr>
                <w:szCs w:val="24"/>
              </w:rPr>
            </w:pPr>
            <w:r w:rsidRPr="00975AEF">
              <w:rPr>
                <w:szCs w:val="24"/>
              </w:rPr>
              <w:t>La première page est assez évidente, il s’agit de choisir sa langue et le clavier que l’on utilise. Puis cliquer sur installer maintenant</w:t>
            </w:r>
            <w:r w:rsidRPr="00975AEF">
              <w:rPr>
                <w:noProof/>
                <w:szCs w:val="24"/>
              </w:rPr>
              <w:lastRenderedPageBreak/>
              <w:drawing>
                <wp:inline distT="0" distB="0" distL="0" distR="0" wp14:anchorId="036EBD34" wp14:editId="4A5D16CF">
                  <wp:extent cx="5237018" cy="3949606"/>
                  <wp:effectExtent l="0" t="0" r="1905" b="0"/>
                  <wp:docPr id="211727120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43577" cy="3954552"/>
                          </a:xfrm>
                          <a:prstGeom prst="rect">
                            <a:avLst/>
                          </a:prstGeom>
                          <a:noFill/>
                          <a:ln>
                            <a:noFill/>
                          </a:ln>
                        </pic:spPr>
                      </pic:pic>
                    </a:graphicData>
                  </a:graphic>
                </wp:inline>
              </w:drawing>
            </w:r>
            <w:r w:rsidRPr="00975AEF">
              <w:rPr>
                <w:noProof/>
                <w:szCs w:val="24"/>
              </w:rPr>
              <w:drawing>
                <wp:inline distT="0" distB="0" distL="0" distR="0" wp14:anchorId="7040CF66" wp14:editId="016171D9">
                  <wp:extent cx="5248893" cy="3895871"/>
                  <wp:effectExtent l="0" t="0" r="9525" b="0"/>
                  <wp:docPr id="136408502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60322" cy="3904354"/>
                          </a:xfrm>
                          <a:prstGeom prst="rect">
                            <a:avLst/>
                          </a:prstGeom>
                          <a:noFill/>
                          <a:ln>
                            <a:noFill/>
                          </a:ln>
                        </pic:spPr>
                      </pic:pic>
                    </a:graphicData>
                  </a:graphic>
                </wp:inline>
              </w:drawing>
            </w:r>
          </w:p>
          <w:p w14:paraId="5E54657D" w14:textId="77777777" w:rsidR="009261B1" w:rsidRPr="00975AEF" w:rsidRDefault="009261B1" w:rsidP="009261B1">
            <w:pPr>
              <w:rPr>
                <w:szCs w:val="24"/>
              </w:rPr>
            </w:pPr>
            <w:r w:rsidRPr="00975AEF">
              <w:rPr>
                <w:szCs w:val="24"/>
              </w:rPr>
              <w:t xml:space="preserve">Viens maintenant le choix de quelle version de </w:t>
            </w:r>
            <w:proofErr w:type="spellStart"/>
            <w:r w:rsidRPr="00975AEF">
              <w:rPr>
                <w:szCs w:val="24"/>
              </w:rPr>
              <w:t>windows</w:t>
            </w:r>
            <w:proofErr w:type="spellEnd"/>
            <w:r w:rsidRPr="00975AEF">
              <w:rPr>
                <w:szCs w:val="24"/>
              </w:rPr>
              <w:t xml:space="preserve"> voulons nous.</w:t>
            </w:r>
          </w:p>
          <w:p w14:paraId="66C6541C" w14:textId="77777777" w:rsidR="009261B1" w:rsidRPr="00975AEF" w:rsidRDefault="009261B1" w:rsidP="009261B1">
            <w:pPr>
              <w:rPr>
                <w:szCs w:val="24"/>
              </w:rPr>
            </w:pPr>
            <w:r w:rsidRPr="00975AEF">
              <w:rPr>
                <w:szCs w:val="24"/>
              </w:rPr>
              <w:t xml:space="preserve">Mon choix se porte sur : Windows Server 2022 standard Edition (expérience de bureau) </w:t>
            </w:r>
          </w:p>
          <w:p w14:paraId="61959EFF" w14:textId="77777777" w:rsidR="009261B1" w:rsidRPr="00975AEF" w:rsidRDefault="009261B1" w:rsidP="009261B1">
            <w:pPr>
              <w:rPr>
                <w:szCs w:val="24"/>
              </w:rPr>
            </w:pPr>
            <w:r w:rsidRPr="00975AEF">
              <w:rPr>
                <w:szCs w:val="24"/>
              </w:rPr>
              <w:t xml:space="preserve">La version data center permet une gestion de beaucoup plus d’appareils, mais je n’en ai pas besoin </w:t>
            </w:r>
            <w:proofErr w:type="spellStart"/>
            <w:r w:rsidRPr="00975AEF">
              <w:rPr>
                <w:szCs w:val="24"/>
              </w:rPr>
              <w:t>a</w:t>
            </w:r>
            <w:proofErr w:type="spellEnd"/>
            <w:r w:rsidRPr="00975AEF">
              <w:rPr>
                <w:szCs w:val="24"/>
              </w:rPr>
              <w:t xml:space="preserve"> mon échelle et dans mon apprentissage, je prefere commencer sur un petit chantier. </w:t>
            </w:r>
          </w:p>
          <w:p w14:paraId="44017AE6" w14:textId="77777777" w:rsidR="009261B1" w:rsidRPr="00975AEF" w:rsidRDefault="009261B1" w:rsidP="009261B1">
            <w:pPr>
              <w:rPr>
                <w:szCs w:val="24"/>
              </w:rPr>
            </w:pPr>
            <w:r w:rsidRPr="00975AEF">
              <w:rPr>
                <w:szCs w:val="24"/>
              </w:rPr>
              <w:t xml:space="preserve">L’option « expérience de bureau » correspond au fait d’avoir une interface graphique dans l’OS, bien que ce soit plus lourd </w:t>
            </w:r>
            <w:proofErr w:type="spellStart"/>
            <w:proofErr w:type="gramStart"/>
            <w:r w:rsidRPr="00975AEF">
              <w:rPr>
                <w:szCs w:val="24"/>
              </w:rPr>
              <w:t>a</w:t>
            </w:r>
            <w:proofErr w:type="spellEnd"/>
            <w:proofErr w:type="gramEnd"/>
            <w:r w:rsidRPr="00975AEF">
              <w:rPr>
                <w:szCs w:val="24"/>
              </w:rPr>
              <w:t xml:space="preserve"> faire tourner, je n’ai aucunement les connaissances et la maitrise pour m’attaquer </w:t>
            </w:r>
            <w:proofErr w:type="spellStart"/>
            <w:proofErr w:type="gramStart"/>
            <w:r w:rsidRPr="00975AEF">
              <w:rPr>
                <w:szCs w:val="24"/>
              </w:rPr>
              <w:t>a</w:t>
            </w:r>
            <w:proofErr w:type="spellEnd"/>
            <w:proofErr w:type="gramEnd"/>
            <w:r w:rsidRPr="00975AEF">
              <w:rPr>
                <w:szCs w:val="24"/>
              </w:rPr>
              <w:t xml:space="preserve"> la version sans ces interfaces, je me porte donc dessus. </w:t>
            </w:r>
          </w:p>
          <w:p w14:paraId="07D4905E" w14:textId="77777777" w:rsidR="009261B1" w:rsidRPr="00975AEF" w:rsidRDefault="009261B1" w:rsidP="009261B1">
            <w:pPr>
              <w:pBdr>
                <w:bottom w:val="single" w:sz="6" w:space="1" w:color="auto"/>
              </w:pBdr>
              <w:rPr>
                <w:szCs w:val="24"/>
              </w:rPr>
            </w:pPr>
            <w:r w:rsidRPr="00975AEF">
              <w:rPr>
                <w:noProof/>
                <w:szCs w:val="24"/>
              </w:rPr>
              <w:lastRenderedPageBreak/>
              <w:drawing>
                <wp:inline distT="0" distB="0" distL="0" distR="0" wp14:anchorId="125933A1" wp14:editId="031E57E6">
                  <wp:extent cx="5747385" cy="4239260"/>
                  <wp:effectExtent l="0" t="0" r="5715" b="8890"/>
                  <wp:docPr id="187070407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47385" cy="4239260"/>
                          </a:xfrm>
                          <a:prstGeom prst="rect">
                            <a:avLst/>
                          </a:prstGeom>
                          <a:noFill/>
                          <a:ln>
                            <a:noFill/>
                          </a:ln>
                        </pic:spPr>
                      </pic:pic>
                    </a:graphicData>
                  </a:graphic>
                </wp:inline>
              </w:drawing>
            </w:r>
          </w:p>
          <w:p w14:paraId="00B30C37" w14:textId="77777777" w:rsidR="009261B1" w:rsidRPr="00975AEF" w:rsidRDefault="009261B1" w:rsidP="009261B1">
            <w:pPr>
              <w:rPr>
                <w:szCs w:val="24"/>
              </w:rPr>
            </w:pPr>
          </w:p>
          <w:p w14:paraId="324EF9DF" w14:textId="77777777" w:rsidR="009261B1" w:rsidRDefault="009261B1" w:rsidP="009261B1">
            <w:pPr>
              <w:pBdr>
                <w:bottom w:val="single" w:sz="6" w:space="1" w:color="auto"/>
              </w:pBdr>
              <w:rPr>
                <w:szCs w:val="24"/>
              </w:rPr>
            </w:pPr>
            <w:r w:rsidRPr="00975AEF">
              <w:rPr>
                <w:szCs w:val="24"/>
              </w:rPr>
              <w:t>Ici, c’est le contrat de licence, je ne sais pas ce qu’il y a dedans mais dites juste oui. On n’a pas le choix de toute façon.</w:t>
            </w:r>
          </w:p>
          <w:p w14:paraId="6FE857F2" w14:textId="0D34813F" w:rsidR="009261B1" w:rsidRPr="00975AEF" w:rsidRDefault="009261B1" w:rsidP="009261B1">
            <w:pPr>
              <w:pBdr>
                <w:bottom w:val="single" w:sz="6" w:space="1" w:color="auto"/>
              </w:pBdr>
              <w:rPr>
                <w:szCs w:val="24"/>
              </w:rPr>
            </w:pPr>
            <w:r w:rsidRPr="00975AEF">
              <w:rPr>
                <w:noProof/>
                <w:szCs w:val="24"/>
              </w:rPr>
              <w:drawing>
                <wp:inline distT="0" distB="0" distL="0" distR="0" wp14:anchorId="3E1EB835" wp14:editId="3B8D9A71">
                  <wp:extent cx="4298867" cy="3235288"/>
                  <wp:effectExtent l="0" t="0" r="6985" b="3810"/>
                  <wp:docPr id="213800960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11639" cy="3244900"/>
                          </a:xfrm>
                          <a:prstGeom prst="rect">
                            <a:avLst/>
                          </a:prstGeom>
                          <a:noFill/>
                          <a:ln>
                            <a:noFill/>
                          </a:ln>
                        </pic:spPr>
                      </pic:pic>
                    </a:graphicData>
                  </a:graphic>
                </wp:inline>
              </w:drawing>
            </w:r>
          </w:p>
          <w:p w14:paraId="3F82C112" w14:textId="77777777" w:rsidR="009261B1" w:rsidRPr="00975AEF" w:rsidRDefault="009261B1" w:rsidP="009261B1">
            <w:pPr>
              <w:rPr>
                <w:szCs w:val="24"/>
              </w:rPr>
            </w:pPr>
            <w:r w:rsidRPr="00975AEF">
              <w:rPr>
                <w:szCs w:val="24"/>
              </w:rPr>
              <w:t xml:space="preserve">Sur la suite nous devons choisir entre installer </w:t>
            </w:r>
            <w:proofErr w:type="spellStart"/>
            <w:r w:rsidRPr="00975AEF">
              <w:rPr>
                <w:szCs w:val="24"/>
              </w:rPr>
              <w:t>windows</w:t>
            </w:r>
            <w:proofErr w:type="spellEnd"/>
            <w:r w:rsidRPr="00975AEF">
              <w:rPr>
                <w:szCs w:val="24"/>
              </w:rPr>
              <w:t xml:space="preserve"> et « Installer le système d’exploitation Microsoft Server et conserver les fichiers »</w:t>
            </w:r>
          </w:p>
          <w:p w14:paraId="6BBFEAD3" w14:textId="77777777" w:rsidR="009261B1" w:rsidRDefault="009261B1" w:rsidP="009261B1">
            <w:pPr>
              <w:rPr>
                <w:noProof/>
                <w:szCs w:val="24"/>
              </w:rPr>
            </w:pPr>
            <w:r w:rsidRPr="00975AEF">
              <w:rPr>
                <w:szCs w:val="24"/>
              </w:rPr>
              <w:t>Windows n’etant pas encore installé la seconde option ne fera de toute façon rien, on choisit donc la seconde option.</w:t>
            </w:r>
            <w:r w:rsidRPr="00975AEF">
              <w:rPr>
                <w:noProof/>
                <w:szCs w:val="24"/>
              </w:rPr>
              <w:t xml:space="preserve"> </w:t>
            </w:r>
          </w:p>
          <w:p w14:paraId="1635B2F9" w14:textId="1AD4AB64" w:rsidR="009261B1" w:rsidRPr="00975AEF" w:rsidRDefault="009261B1" w:rsidP="009261B1">
            <w:pPr>
              <w:rPr>
                <w:noProof/>
                <w:szCs w:val="24"/>
              </w:rPr>
            </w:pPr>
            <w:r w:rsidRPr="00975AEF">
              <w:rPr>
                <w:noProof/>
                <w:szCs w:val="24"/>
              </w:rPr>
              <w:lastRenderedPageBreak/>
              <w:drawing>
                <wp:inline distT="0" distB="0" distL="0" distR="0" wp14:anchorId="426AB74B" wp14:editId="130694B6">
                  <wp:extent cx="4358244" cy="3286861"/>
                  <wp:effectExtent l="0" t="0" r="4445" b="8890"/>
                  <wp:docPr id="1257459438" name="Image 17" descr="Une image contenant texte, Appareils électroniques, capture d’écran,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459438" name="Image 17" descr="Une image contenant texte, Appareils électroniques, capture d’écran, logiciel&#10;&#10;Le contenu généré par l’IA peut êtr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66363" cy="3292984"/>
                          </a:xfrm>
                          <a:prstGeom prst="rect">
                            <a:avLst/>
                          </a:prstGeom>
                          <a:noFill/>
                          <a:ln>
                            <a:noFill/>
                          </a:ln>
                        </pic:spPr>
                      </pic:pic>
                    </a:graphicData>
                  </a:graphic>
                </wp:inline>
              </w:drawing>
            </w:r>
          </w:p>
          <w:p w14:paraId="251FAF5C" w14:textId="77777777" w:rsidR="009261B1" w:rsidRPr="00975AEF" w:rsidRDefault="009261B1" w:rsidP="009261B1">
            <w:pPr>
              <w:pBdr>
                <w:bottom w:val="single" w:sz="6" w:space="1" w:color="auto"/>
              </w:pBdr>
              <w:rPr>
                <w:szCs w:val="24"/>
              </w:rPr>
            </w:pPr>
            <w:r w:rsidRPr="00975AEF">
              <w:rPr>
                <w:szCs w:val="24"/>
              </w:rPr>
              <w:t>Cette fenêtre là nous demande ou veut on installer notre Windows, nous n’avons de toute façon qu’un seul disque, on l’installe donc sur le seul disque disponible.</w:t>
            </w:r>
            <w:r w:rsidRPr="00975AEF">
              <w:rPr>
                <w:noProof/>
                <w:szCs w:val="24"/>
              </w:rPr>
              <w:drawing>
                <wp:inline distT="0" distB="0" distL="0" distR="0" wp14:anchorId="7E83C322" wp14:editId="1FE1F853">
                  <wp:extent cx="4648519" cy="3479470"/>
                  <wp:effectExtent l="0" t="0" r="0" b="6985"/>
                  <wp:docPr id="564104084"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58508" cy="3486947"/>
                          </a:xfrm>
                          <a:prstGeom prst="rect">
                            <a:avLst/>
                          </a:prstGeom>
                          <a:noFill/>
                          <a:ln>
                            <a:noFill/>
                          </a:ln>
                        </pic:spPr>
                      </pic:pic>
                    </a:graphicData>
                  </a:graphic>
                </wp:inline>
              </w:drawing>
            </w:r>
          </w:p>
          <w:p w14:paraId="4B97190A" w14:textId="77777777" w:rsidR="009261B1" w:rsidRPr="00975AEF" w:rsidRDefault="009261B1" w:rsidP="009261B1">
            <w:pPr>
              <w:rPr>
                <w:szCs w:val="24"/>
              </w:rPr>
            </w:pPr>
            <w:r w:rsidRPr="00975AEF">
              <w:rPr>
                <w:noProof/>
                <w:szCs w:val="24"/>
              </w:rPr>
              <w:t>Ici il nous est demande de choisir un mot de passe.Celui ci est obligatoire</w:t>
            </w:r>
          </w:p>
          <w:p w14:paraId="7EA86C72" w14:textId="77777777" w:rsidR="009261B1" w:rsidRPr="00975AEF" w:rsidRDefault="009261B1" w:rsidP="009261B1">
            <w:pPr>
              <w:pBdr>
                <w:bottom w:val="single" w:sz="6" w:space="1" w:color="auto"/>
              </w:pBdr>
              <w:rPr>
                <w:szCs w:val="24"/>
              </w:rPr>
            </w:pPr>
            <w:r w:rsidRPr="00975AEF">
              <w:rPr>
                <w:noProof/>
                <w:szCs w:val="24"/>
              </w:rPr>
              <w:lastRenderedPageBreak/>
              <w:drawing>
                <wp:inline distT="0" distB="0" distL="0" distR="0" wp14:anchorId="3B003D21" wp14:editId="1335DE94">
                  <wp:extent cx="4629382" cy="3491345"/>
                  <wp:effectExtent l="0" t="0" r="0" b="0"/>
                  <wp:docPr id="63598163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645827" cy="3503747"/>
                          </a:xfrm>
                          <a:prstGeom prst="rect">
                            <a:avLst/>
                          </a:prstGeom>
                          <a:noFill/>
                          <a:ln>
                            <a:noFill/>
                          </a:ln>
                        </pic:spPr>
                      </pic:pic>
                    </a:graphicData>
                  </a:graphic>
                </wp:inline>
              </w:drawing>
            </w:r>
          </w:p>
          <w:p w14:paraId="1E554D20" w14:textId="77777777" w:rsidR="009261B1" w:rsidRPr="00975AEF" w:rsidRDefault="009261B1" w:rsidP="009261B1">
            <w:pPr>
              <w:rPr>
                <w:szCs w:val="24"/>
              </w:rPr>
            </w:pPr>
            <w:r w:rsidRPr="00975AEF">
              <w:rPr>
                <w:szCs w:val="24"/>
              </w:rPr>
              <w:t xml:space="preserve">Nous arrivons à la fin, pour autant une explication s’impose. </w:t>
            </w:r>
          </w:p>
          <w:p w14:paraId="497C73E8" w14:textId="77777777" w:rsidR="009261B1" w:rsidRPr="00975AEF" w:rsidRDefault="009261B1" w:rsidP="009261B1">
            <w:pPr>
              <w:rPr>
                <w:szCs w:val="24"/>
              </w:rPr>
            </w:pPr>
            <w:r w:rsidRPr="00975AEF">
              <w:rPr>
                <w:szCs w:val="24"/>
              </w:rPr>
              <w:t xml:space="preserve">Il est ici écrit « pour procéder au déverrouillage appuyez sur ctrl + alt + </w:t>
            </w:r>
            <w:proofErr w:type="spellStart"/>
            <w:r w:rsidRPr="00975AEF">
              <w:rPr>
                <w:szCs w:val="24"/>
              </w:rPr>
              <w:t>supr</w:t>
            </w:r>
            <w:proofErr w:type="spellEnd"/>
          </w:p>
          <w:p w14:paraId="4677565C" w14:textId="77777777" w:rsidR="009261B1" w:rsidRPr="00975AEF" w:rsidRDefault="009261B1" w:rsidP="009261B1">
            <w:pPr>
              <w:rPr>
                <w:szCs w:val="24"/>
              </w:rPr>
            </w:pPr>
            <w:r w:rsidRPr="00975AEF">
              <w:rPr>
                <w:szCs w:val="24"/>
              </w:rPr>
              <w:t>Or si nous faisons cela il ne se passera rien mais un menu s’affichera sur notre machine hôte, c’est normal cette commande est interceptée par noter ordinateur, pour faire cette commande dans notre VM il faut faire, par default, ctrl droit + supp</w:t>
            </w:r>
          </w:p>
          <w:p w14:paraId="6B38E169" w14:textId="77777777" w:rsidR="009261B1" w:rsidRPr="00975AEF" w:rsidRDefault="009261B1" w:rsidP="009261B1">
            <w:pPr>
              <w:rPr>
                <w:szCs w:val="24"/>
              </w:rPr>
            </w:pPr>
            <w:r w:rsidRPr="00975AEF">
              <w:rPr>
                <w:szCs w:val="24"/>
              </w:rPr>
              <w:t>Ainsi la commande sera faite dans la VM.</w:t>
            </w:r>
          </w:p>
          <w:p w14:paraId="002C58C2" w14:textId="77777777" w:rsidR="009261B1" w:rsidRPr="00975AEF" w:rsidRDefault="009261B1" w:rsidP="009261B1">
            <w:pPr>
              <w:pBdr>
                <w:bottom w:val="single" w:sz="6" w:space="1" w:color="auto"/>
              </w:pBdr>
              <w:rPr>
                <w:szCs w:val="24"/>
              </w:rPr>
            </w:pPr>
            <w:r w:rsidRPr="00975AEF">
              <w:rPr>
                <w:noProof/>
                <w:szCs w:val="24"/>
              </w:rPr>
              <w:drawing>
                <wp:inline distT="0" distB="0" distL="0" distR="0" wp14:anchorId="14A8811A" wp14:editId="1F6D71CD">
                  <wp:extent cx="5759450" cy="4334510"/>
                  <wp:effectExtent l="0" t="0" r="0" b="8890"/>
                  <wp:docPr id="2012263901"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4334510"/>
                          </a:xfrm>
                          <a:prstGeom prst="rect">
                            <a:avLst/>
                          </a:prstGeom>
                          <a:noFill/>
                          <a:ln>
                            <a:noFill/>
                          </a:ln>
                        </pic:spPr>
                      </pic:pic>
                    </a:graphicData>
                  </a:graphic>
                </wp:inline>
              </w:drawing>
            </w:r>
          </w:p>
          <w:p w14:paraId="4055B543" w14:textId="77777777" w:rsidR="009261B1" w:rsidRPr="00975AEF" w:rsidRDefault="009261B1" w:rsidP="009261B1">
            <w:pPr>
              <w:rPr>
                <w:szCs w:val="24"/>
              </w:rPr>
            </w:pPr>
          </w:p>
          <w:p w14:paraId="33179A51" w14:textId="77777777" w:rsidR="009261B1" w:rsidRPr="00975AEF" w:rsidRDefault="009261B1" w:rsidP="009261B1">
            <w:pPr>
              <w:rPr>
                <w:szCs w:val="24"/>
              </w:rPr>
            </w:pPr>
          </w:p>
          <w:p w14:paraId="2B87E886" w14:textId="77777777" w:rsidR="009261B1" w:rsidRPr="00975AEF" w:rsidRDefault="009261B1" w:rsidP="009261B1">
            <w:pPr>
              <w:rPr>
                <w:szCs w:val="24"/>
              </w:rPr>
            </w:pPr>
          </w:p>
          <w:p w14:paraId="17F02104" w14:textId="77777777" w:rsidR="009261B1" w:rsidRPr="00975AEF" w:rsidRDefault="009261B1" w:rsidP="009261B1">
            <w:pPr>
              <w:rPr>
                <w:szCs w:val="24"/>
              </w:rPr>
            </w:pPr>
          </w:p>
          <w:p w14:paraId="722F631A" w14:textId="77777777" w:rsidR="009261B1" w:rsidRPr="00975AEF" w:rsidRDefault="009261B1" w:rsidP="009261B1">
            <w:pPr>
              <w:pBdr>
                <w:bottom w:val="single" w:sz="6" w:space="1" w:color="auto"/>
              </w:pBdr>
              <w:rPr>
                <w:szCs w:val="24"/>
              </w:rPr>
            </w:pPr>
            <w:r w:rsidRPr="00975AEF">
              <w:rPr>
                <w:szCs w:val="24"/>
              </w:rPr>
              <w:t xml:space="preserve">Rentrez a présent votre mot de passe </w:t>
            </w:r>
            <w:r w:rsidRPr="00975AEF">
              <w:rPr>
                <w:noProof/>
                <w:szCs w:val="24"/>
              </w:rPr>
              <w:drawing>
                <wp:inline distT="0" distB="0" distL="0" distR="0" wp14:anchorId="44B39785" wp14:editId="38C89F2F">
                  <wp:extent cx="4999511" cy="3803928"/>
                  <wp:effectExtent l="0" t="0" r="0" b="6350"/>
                  <wp:docPr id="1193029399"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11684" cy="3813190"/>
                          </a:xfrm>
                          <a:prstGeom prst="rect">
                            <a:avLst/>
                          </a:prstGeom>
                          <a:noFill/>
                          <a:ln>
                            <a:noFill/>
                          </a:ln>
                        </pic:spPr>
                      </pic:pic>
                    </a:graphicData>
                  </a:graphic>
                </wp:inline>
              </w:drawing>
            </w:r>
          </w:p>
          <w:p w14:paraId="1EF9D5AF" w14:textId="77777777" w:rsidR="009261B1" w:rsidRPr="00975AEF" w:rsidRDefault="009261B1" w:rsidP="009261B1">
            <w:pPr>
              <w:rPr>
                <w:szCs w:val="24"/>
              </w:rPr>
            </w:pPr>
          </w:p>
          <w:p w14:paraId="54B886F1" w14:textId="52D14968" w:rsidR="00A124F4" w:rsidRPr="009261B1" w:rsidRDefault="009261B1" w:rsidP="009261B1">
            <w:pPr>
              <w:pBdr>
                <w:bottom w:val="single" w:sz="6" w:space="1" w:color="auto"/>
              </w:pBdr>
              <w:rPr>
                <w:szCs w:val="24"/>
              </w:rPr>
            </w:pPr>
            <w:r w:rsidRPr="00975AEF">
              <w:rPr>
                <w:szCs w:val="24"/>
              </w:rPr>
              <w:t xml:space="preserve">Et </w:t>
            </w:r>
            <w:proofErr w:type="spellStart"/>
            <w:r w:rsidRPr="00975AEF">
              <w:rPr>
                <w:szCs w:val="24"/>
              </w:rPr>
              <w:t>voila</w:t>
            </w:r>
            <w:proofErr w:type="spellEnd"/>
            <w:r w:rsidRPr="00975AEF">
              <w:rPr>
                <w:szCs w:val="24"/>
              </w:rPr>
              <w:t xml:space="preserve"> votre VM est prete ! </w:t>
            </w:r>
            <w:r w:rsidRPr="00975AEF">
              <w:rPr>
                <w:noProof/>
                <w:szCs w:val="24"/>
              </w:rPr>
              <w:drawing>
                <wp:inline distT="0" distB="0" distL="0" distR="0" wp14:anchorId="038FAE10" wp14:editId="3A154313">
                  <wp:extent cx="5023262" cy="3790983"/>
                  <wp:effectExtent l="0" t="0" r="6350" b="0"/>
                  <wp:docPr id="1909982969"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31176" cy="3796955"/>
                          </a:xfrm>
                          <a:prstGeom prst="rect">
                            <a:avLst/>
                          </a:prstGeom>
                          <a:noFill/>
                          <a:ln>
                            <a:noFill/>
                          </a:ln>
                        </pic:spPr>
                      </pic:pic>
                    </a:graphicData>
                  </a:graphic>
                </wp:inline>
              </w:drawing>
            </w:r>
          </w:p>
        </w:tc>
      </w:tr>
    </w:tbl>
    <w:p w14:paraId="0562CB0E" w14:textId="77777777" w:rsidR="003A1819" w:rsidRDefault="003A1819" w:rsidP="0094205C"/>
    <w:sectPr w:rsidR="003A1819" w:rsidSect="001A3BA4">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textHash int2:hashCode="mH3lqausHdqw8I" int2:id="rCY15r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40C"/>
    <w:multiLevelType w:val="hybridMultilevel"/>
    <w:tmpl w:val="ED72AD0E"/>
    <w:lvl w:ilvl="0" w:tplc="89842756">
      <w:start w:val="1"/>
      <w:numFmt w:val="bullet"/>
      <w:lvlText w:val="-"/>
      <w:lvlJc w:val="left"/>
      <w:pPr>
        <w:ind w:left="720" w:hanging="360"/>
      </w:pPr>
      <w:rPr>
        <w:rFonts w:ascii="Calibri" w:hAnsi="Calibri" w:hint="default"/>
      </w:rPr>
    </w:lvl>
    <w:lvl w:ilvl="1" w:tplc="506A42BA">
      <w:start w:val="1"/>
      <w:numFmt w:val="bullet"/>
      <w:lvlText w:val="o"/>
      <w:lvlJc w:val="left"/>
      <w:pPr>
        <w:ind w:left="1440" w:hanging="360"/>
      </w:pPr>
      <w:rPr>
        <w:rFonts w:ascii="Courier New" w:hAnsi="Courier New" w:hint="default"/>
      </w:rPr>
    </w:lvl>
    <w:lvl w:ilvl="2" w:tplc="2B7C98EE">
      <w:start w:val="1"/>
      <w:numFmt w:val="bullet"/>
      <w:lvlText w:val=""/>
      <w:lvlJc w:val="left"/>
      <w:pPr>
        <w:ind w:left="2160" w:hanging="360"/>
      </w:pPr>
      <w:rPr>
        <w:rFonts w:ascii="Wingdings" w:hAnsi="Wingdings" w:hint="default"/>
      </w:rPr>
    </w:lvl>
    <w:lvl w:ilvl="3" w:tplc="536A5E9A">
      <w:start w:val="1"/>
      <w:numFmt w:val="bullet"/>
      <w:lvlText w:val=""/>
      <w:lvlJc w:val="left"/>
      <w:pPr>
        <w:ind w:left="2880" w:hanging="360"/>
      </w:pPr>
      <w:rPr>
        <w:rFonts w:ascii="Symbol" w:hAnsi="Symbol" w:hint="default"/>
      </w:rPr>
    </w:lvl>
    <w:lvl w:ilvl="4" w:tplc="95DC9148">
      <w:start w:val="1"/>
      <w:numFmt w:val="bullet"/>
      <w:lvlText w:val="o"/>
      <w:lvlJc w:val="left"/>
      <w:pPr>
        <w:ind w:left="3600" w:hanging="360"/>
      </w:pPr>
      <w:rPr>
        <w:rFonts w:ascii="Courier New" w:hAnsi="Courier New" w:hint="default"/>
      </w:rPr>
    </w:lvl>
    <w:lvl w:ilvl="5" w:tplc="248C75E8">
      <w:start w:val="1"/>
      <w:numFmt w:val="bullet"/>
      <w:lvlText w:val=""/>
      <w:lvlJc w:val="left"/>
      <w:pPr>
        <w:ind w:left="4320" w:hanging="360"/>
      </w:pPr>
      <w:rPr>
        <w:rFonts w:ascii="Wingdings" w:hAnsi="Wingdings" w:hint="default"/>
      </w:rPr>
    </w:lvl>
    <w:lvl w:ilvl="6" w:tplc="DE482504">
      <w:start w:val="1"/>
      <w:numFmt w:val="bullet"/>
      <w:lvlText w:val=""/>
      <w:lvlJc w:val="left"/>
      <w:pPr>
        <w:ind w:left="5040" w:hanging="360"/>
      </w:pPr>
      <w:rPr>
        <w:rFonts w:ascii="Symbol" w:hAnsi="Symbol" w:hint="default"/>
      </w:rPr>
    </w:lvl>
    <w:lvl w:ilvl="7" w:tplc="97C01090">
      <w:start w:val="1"/>
      <w:numFmt w:val="bullet"/>
      <w:lvlText w:val="o"/>
      <w:lvlJc w:val="left"/>
      <w:pPr>
        <w:ind w:left="5760" w:hanging="360"/>
      </w:pPr>
      <w:rPr>
        <w:rFonts w:ascii="Courier New" w:hAnsi="Courier New" w:hint="default"/>
      </w:rPr>
    </w:lvl>
    <w:lvl w:ilvl="8" w:tplc="E5A8E9E0">
      <w:start w:val="1"/>
      <w:numFmt w:val="bullet"/>
      <w:lvlText w:val=""/>
      <w:lvlJc w:val="left"/>
      <w:pPr>
        <w:ind w:left="6480" w:hanging="360"/>
      </w:pPr>
      <w:rPr>
        <w:rFonts w:ascii="Wingdings" w:hAnsi="Wingdings" w:hint="default"/>
      </w:rPr>
    </w:lvl>
  </w:abstractNum>
  <w:abstractNum w:abstractNumId="1" w15:restartNumberingAfterBreak="0">
    <w:nsid w:val="06831D41"/>
    <w:multiLevelType w:val="hybridMultilevel"/>
    <w:tmpl w:val="A5C4CD76"/>
    <w:lvl w:ilvl="0" w:tplc="B16C2EA0">
      <w:start w:val="1"/>
      <w:numFmt w:val="bullet"/>
      <w:lvlText w:val="-"/>
      <w:lvlJc w:val="left"/>
      <w:pPr>
        <w:ind w:left="720" w:hanging="360"/>
      </w:pPr>
      <w:rPr>
        <w:rFonts w:ascii="Calibri" w:hAnsi="Calibri" w:hint="default"/>
      </w:rPr>
    </w:lvl>
    <w:lvl w:ilvl="1" w:tplc="1504A650">
      <w:start w:val="1"/>
      <w:numFmt w:val="bullet"/>
      <w:lvlText w:val="o"/>
      <w:lvlJc w:val="left"/>
      <w:pPr>
        <w:ind w:left="1440" w:hanging="360"/>
      </w:pPr>
      <w:rPr>
        <w:rFonts w:ascii="Courier New" w:hAnsi="Courier New" w:hint="default"/>
      </w:rPr>
    </w:lvl>
    <w:lvl w:ilvl="2" w:tplc="D124D41E">
      <w:start w:val="1"/>
      <w:numFmt w:val="bullet"/>
      <w:lvlText w:val=""/>
      <w:lvlJc w:val="left"/>
      <w:pPr>
        <w:ind w:left="2160" w:hanging="360"/>
      </w:pPr>
      <w:rPr>
        <w:rFonts w:ascii="Wingdings" w:hAnsi="Wingdings" w:hint="default"/>
      </w:rPr>
    </w:lvl>
    <w:lvl w:ilvl="3" w:tplc="1A16079C">
      <w:start w:val="1"/>
      <w:numFmt w:val="bullet"/>
      <w:lvlText w:val=""/>
      <w:lvlJc w:val="left"/>
      <w:pPr>
        <w:ind w:left="2880" w:hanging="360"/>
      </w:pPr>
      <w:rPr>
        <w:rFonts w:ascii="Symbol" w:hAnsi="Symbol" w:hint="default"/>
      </w:rPr>
    </w:lvl>
    <w:lvl w:ilvl="4" w:tplc="3D02E296">
      <w:start w:val="1"/>
      <w:numFmt w:val="bullet"/>
      <w:lvlText w:val="o"/>
      <w:lvlJc w:val="left"/>
      <w:pPr>
        <w:ind w:left="3600" w:hanging="360"/>
      </w:pPr>
      <w:rPr>
        <w:rFonts w:ascii="Courier New" w:hAnsi="Courier New" w:hint="default"/>
      </w:rPr>
    </w:lvl>
    <w:lvl w:ilvl="5" w:tplc="38C8B74E">
      <w:start w:val="1"/>
      <w:numFmt w:val="bullet"/>
      <w:lvlText w:val=""/>
      <w:lvlJc w:val="left"/>
      <w:pPr>
        <w:ind w:left="4320" w:hanging="360"/>
      </w:pPr>
      <w:rPr>
        <w:rFonts w:ascii="Wingdings" w:hAnsi="Wingdings" w:hint="default"/>
      </w:rPr>
    </w:lvl>
    <w:lvl w:ilvl="6" w:tplc="E47C2B88">
      <w:start w:val="1"/>
      <w:numFmt w:val="bullet"/>
      <w:lvlText w:val=""/>
      <w:lvlJc w:val="left"/>
      <w:pPr>
        <w:ind w:left="5040" w:hanging="360"/>
      </w:pPr>
      <w:rPr>
        <w:rFonts w:ascii="Symbol" w:hAnsi="Symbol" w:hint="default"/>
      </w:rPr>
    </w:lvl>
    <w:lvl w:ilvl="7" w:tplc="6ED8E58C">
      <w:start w:val="1"/>
      <w:numFmt w:val="bullet"/>
      <w:lvlText w:val="o"/>
      <w:lvlJc w:val="left"/>
      <w:pPr>
        <w:ind w:left="5760" w:hanging="360"/>
      </w:pPr>
      <w:rPr>
        <w:rFonts w:ascii="Courier New" w:hAnsi="Courier New" w:hint="default"/>
      </w:rPr>
    </w:lvl>
    <w:lvl w:ilvl="8" w:tplc="BB4243A8">
      <w:start w:val="1"/>
      <w:numFmt w:val="bullet"/>
      <w:lvlText w:val=""/>
      <w:lvlJc w:val="left"/>
      <w:pPr>
        <w:ind w:left="6480" w:hanging="360"/>
      </w:pPr>
      <w:rPr>
        <w:rFonts w:ascii="Wingdings" w:hAnsi="Wingdings" w:hint="default"/>
      </w:rPr>
    </w:lvl>
  </w:abstractNum>
  <w:abstractNum w:abstractNumId="2" w15:restartNumberingAfterBreak="0">
    <w:nsid w:val="11D44422"/>
    <w:multiLevelType w:val="hybridMultilevel"/>
    <w:tmpl w:val="FC2A7D20"/>
    <w:lvl w:ilvl="0" w:tplc="98381F38">
      <w:start w:val="1"/>
      <w:numFmt w:val="bullet"/>
      <w:lvlText w:val="-"/>
      <w:lvlJc w:val="left"/>
      <w:pPr>
        <w:ind w:left="720" w:hanging="360"/>
      </w:pPr>
      <w:rPr>
        <w:rFonts w:ascii="Calibri" w:hAnsi="Calibri" w:hint="default"/>
      </w:rPr>
    </w:lvl>
    <w:lvl w:ilvl="1" w:tplc="FD4842AE">
      <w:start w:val="1"/>
      <w:numFmt w:val="bullet"/>
      <w:lvlText w:val="o"/>
      <w:lvlJc w:val="left"/>
      <w:pPr>
        <w:ind w:left="1440" w:hanging="360"/>
      </w:pPr>
      <w:rPr>
        <w:rFonts w:ascii="Courier New" w:hAnsi="Courier New" w:hint="default"/>
      </w:rPr>
    </w:lvl>
    <w:lvl w:ilvl="2" w:tplc="89EA3E86">
      <w:start w:val="1"/>
      <w:numFmt w:val="bullet"/>
      <w:lvlText w:val=""/>
      <w:lvlJc w:val="left"/>
      <w:pPr>
        <w:ind w:left="2160" w:hanging="360"/>
      </w:pPr>
      <w:rPr>
        <w:rFonts w:ascii="Wingdings" w:hAnsi="Wingdings" w:hint="default"/>
      </w:rPr>
    </w:lvl>
    <w:lvl w:ilvl="3" w:tplc="29B20C08">
      <w:start w:val="1"/>
      <w:numFmt w:val="bullet"/>
      <w:lvlText w:val=""/>
      <w:lvlJc w:val="left"/>
      <w:pPr>
        <w:ind w:left="2880" w:hanging="360"/>
      </w:pPr>
      <w:rPr>
        <w:rFonts w:ascii="Symbol" w:hAnsi="Symbol" w:hint="default"/>
      </w:rPr>
    </w:lvl>
    <w:lvl w:ilvl="4" w:tplc="006C8458">
      <w:start w:val="1"/>
      <w:numFmt w:val="bullet"/>
      <w:lvlText w:val="o"/>
      <w:lvlJc w:val="left"/>
      <w:pPr>
        <w:ind w:left="3600" w:hanging="360"/>
      </w:pPr>
      <w:rPr>
        <w:rFonts w:ascii="Courier New" w:hAnsi="Courier New" w:hint="default"/>
      </w:rPr>
    </w:lvl>
    <w:lvl w:ilvl="5" w:tplc="915E6DBC">
      <w:start w:val="1"/>
      <w:numFmt w:val="bullet"/>
      <w:lvlText w:val=""/>
      <w:lvlJc w:val="left"/>
      <w:pPr>
        <w:ind w:left="4320" w:hanging="360"/>
      </w:pPr>
      <w:rPr>
        <w:rFonts w:ascii="Wingdings" w:hAnsi="Wingdings" w:hint="default"/>
      </w:rPr>
    </w:lvl>
    <w:lvl w:ilvl="6" w:tplc="57BEAF68">
      <w:start w:val="1"/>
      <w:numFmt w:val="bullet"/>
      <w:lvlText w:val=""/>
      <w:lvlJc w:val="left"/>
      <w:pPr>
        <w:ind w:left="5040" w:hanging="360"/>
      </w:pPr>
      <w:rPr>
        <w:rFonts w:ascii="Symbol" w:hAnsi="Symbol" w:hint="default"/>
      </w:rPr>
    </w:lvl>
    <w:lvl w:ilvl="7" w:tplc="D74E5F74">
      <w:start w:val="1"/>
      <w:numFmt w:val="bullet"/>
      <w:lvlText w:val="o"/>
      <w:lvlJc w:val="left"/>
      <w:pPr>
        <w:ind w:left="5760" w:hanging="360"/>
      </w:pPr>
      <w:rPr>
        <w:rFonts w:ascii="Courier New" w:hAnsi="Courier New" w:hint="default"/>
      </w:rPr>
    </w:lvl>
    <w:lvl w:ilvl="8" w:tplc="7B9A2E2C">
      <w:start w:val="1"/>
      <w:numFmt w:val="bullet"/>
      <w:lvlText w:val=""/>
      <w:lvlJc w:val="left"/>
      <w:pPr>
        <w:ind w:left="6480" w:hanging="360"/>
      </w:pPr>
      <w:rPr>
        <w:rFonts w:ascii="Wingdings" w:hAnsi="Wingdings" w:hint="default"/>
      </w:rPr>
    </w:lvl>
  </w:abstractNum>
  <w:abstractNum w:abstractNumId="3" w15:restartNumberingAfterBreak="0">
    <w:nsid w:val="49599066"/>
    <w:multiLevelType w:val="hybridMultilevel"/>
    <w:tmpl w:val="6D84C254"/>
    <w:lvl w:ilvl="0" w:tplc="9240371E">
      <w:start w:val="1"/>
      <w:numFmt w:val="bullet"/>
      <w:lvlText w:val="-"/>
      <w:lvlJc w:val="left"/>
      <w:pPr>
        <w:ind w:left="720" w:hanging="360"/>
      </w:pPr>
      <w:rPr>
        <w:rFonts w:ascii="Calibri" w:hAnsi="Calibri" w:hint="default"/>
      </w:rPr>
    </w:lvl>
    <w:lvl w:ilvl="1" w:tplc="F10AA47A">
      <w:start w:val="1"/>
      <w:numFmt w:val="bullet"/>
      <w:lvlText w:val="o"/>
      <w:lvlJc w:val="left"/>
      <w:pPr>
        <w:ind w:left="1440" w:hanging="360"/>
      </w:pPr>
      <w:rPr>
        <w:rFonts w:ascii="Courier New" w:hAnsi="Courier New" w:hint="default"/>
      </w:rPr>
    </w:lvl>
    <w:lvl w:ilvl="2" w:tplc="5F5E221C">
      <w:start w:val="1"/>
      <w:numFmt w:val="bullet"/>
      <w:lvlText w:val=""/>
      <w:lvlJc w:val="left"/>
      <w:pPr>
        <w:ind w:left="2160" w:hanging="360"/>
      </w:pPr>
      <w:rPr>
        <w:rFonts w:ascii="Wingdings" w:hAnsi="Wingdings" w:hint="default"/>
      </w:rPr>
    </w:lvl>
    <w:lvl w:ilvl="3" w:tplc="E2905F8C">
      <w:start w:val="1"/>
      <w:numFmt w:val="bullet"/>
      <w:lvlText w:val=""/>
      <w:lvlJc w:val="left"/>
      <w:pPr>
        <w:ind w:left="2880" w:hanging="360"/>
      </w:pPr>
      <w:rPr>
        <w:rFonts w:ascii="Symbol" w:hAnsi="Symbol" w:hint="default"/>
      </w:rPr>
    </w:lvl>
    <w:lvl w:ilvl="4" w:tplc="04D6F5DC">
      <w:start w:val="1"/>
      <w:numFmt w:val="bullet"/>
      <w:lvlText w:val="o"/>
      <w:lvlJc w:val="left"/>
      <w:pPr>
        <w:ind w:left="3600" w:hanging="360"/>
      </w:pPr>
      <w:rPr>
        <w:rFonts w:ascii="Courier New" w:hAnsi="Courier New" w:hint="default"/>
      </w:rPr>
    </w:lvl>
    <w:lvl w:ilvl="5" w:tplc="9312AF3A">
      <w:start w:val="1"/>
      <w:numFmt w:val="bullet"/>
      <w:lvlText w:val=""/>
      <w:lvlJc w:val="left"/>
      <w:pPr>
        <w:ind w:left="4320" w:hanging="360"/>
      </w:pPr>
      <w:rPr>
        <w:rFonts w:ascii="Wingdings" w:hAnsi="Wingdings" w:hint="default"/>
      </w:rPr>
    </w:lvl>
    <w:lvl w:ilvl="6" w:tplc="B05C5668">
      <w:start w:val="1"/>
      <w:numFmt w:val="bullet"/>
      <w:lvlText w:val=""/>
      <w:lvlJc w:val="left"/>
      <w:pPr>
        <w:ind w:left="5040" w:hanging="360"/>
      </w:pPr>
      <w:rPr>
        <w:rFonts w:ascii="Symbol" w:hAnsi="Symbol" w:hint="default"/>
      </w:rPr>
    </w:lvl>
    <w:lvl w:ilvl="7" w:tplc="5074D990">
      <w:start w:val="1"/>
      <w:numFmt w:val="bullet"/>
      <w:lvlText w:val="o"/>
      <w:lvlJc w:val="left"/>
      <w:pPr>
        <w:ind w:left="5760" w:hanging="360"/>
      </w:pPr>
      <w:rPr>
        <w:rFonts w:ascii="Courier New" w:hAnsi="Courier New" w:hint="default"/>
      </w:rPr>
    </w:lvl>
    <w:lvl w:ilvl="8" w:tplc="0F9E9A08">
      <w:start w:val="1"/>
      <w:numFmt w:val="bullet"/>
      <w:lvlText w:val=""/>
      <w:lvlJc w:val="left"/>
      <w:pPr>
        <w:ind w:left="6480" w:hanging="360"/>
      </w:pPr>
      <w:rPr>
        <w:rFonts w:ascii="Wingdings" w:hAnsi="Wingdings" w:hint="default"/>
      </w:rPr>
    </w:lvl>
  </w:abstractNum>
  <w:abstractNum w:abstractNumId="4" w15:restartNumberingAfterBreak="0">
    <w:nsid w:val="5CDC1057"/>
    <w:multiLevelType w:val="hybridMultilevel"/>
    <w:tmpl w:val="6354EA5A"/>
    <w:lvl w:ilvl="0" w:tplc="2FB467F2">
      <w:start w:val="1"/>
      <w:numFmt w:val="bullet"/>
      <w:lvlText w:val=""/>
      <w:lvlJc w:val="left"/>
      <w:pPr>
        <w:ind w:left="720" w:hanging="360"/>
      </w:pPr>
      <w:rPr>
        <w:rFonts w:ascii="Symbol" w:hAnsi="Symbol" w:hint="default"/>
      </w:rPr>
    </w:lvl>
    <w:lvl w:ilvl="1" w:tplc="17D246A4">
      <w:start w:val="1"/>
      <w:numFmt w:val="bullet"/>
      <w:lvlText w:val="o"/>
      <w:lvlJc w:val="left"/>
      <w:pPr>
        <w:ind w:left="1440" w:hanging="360"/>
      </w:pPr>
      <w:rPr>
        <w:rFonts w:ascii="Courier New" w:hAnsi="Courier New" w:hint="default"/>
      </w:rPr>
    </w:lvl>
    <w:lvl w:ilvl="2" w:tplc="5B286ADE">
      <w:start w:val="1"/>
      <w:numFmt w:val="bullet"/>
      <w:lvlText w:val=""/>
      <w:lvlJc w:val="left"/>
      <w:pPr>
        <w:ind w:left="2160" w:hanging="360"/>
      </w:pPr>
      <w:rPr>
        <w:rFonts w:ascii="Wingdings" w:hAnsi="Wingdings" w:hint="default"/>
      </w:rPr>
    </w:lvl>
    <w:lvl w:ilvl="3" w:tplc="51F0E6D8">
      <w:start w:val="1"/>
      <w:numFmt w:val="bullet"/>
      <w:lvlText w:val=""/>
      <w:lvlJc w:val="left"/>
      <w:pPr>
        <w:ind w:left="2880" w:hanging="360"/>
      </w:pPr>
      <w:rPr>
        <w:rFonts w:ascii="Symbol" w:hAnsi="Symbol" w:hint="default"/>
      </w:rPr>
    </w:lvl>
    <w:lvl w:ilvl="4" w:tplc="969EAC3A">
      <w:start w:val="1"/>
      <w:numFmt w:val="bullet"/>
      <w:lvlText w:val="o"/>
      <w:lvlJc w:val="left"/>
      <w:pPr>
        <w:ind w:left="3600" w:hanging="360"/>
      </w:pPr>
      <w:rPr>
        <w:rFonts w:ascii="Courier New" w:hAnsi="Courier New" w:hint="default"/>
      </w:rPr>
    </w:lvl>
    <w:lvl w:ilvl="5" w:tplc="DFAC591A">
      <w:start w:val="1"/>
      <w:numFmt w:val="bullet"/>
      <w:lvlText w:val=""/>
      <w:lvlJc w:val="left"/>
      <w:pPr>
        <w:ind w:left="4320" w:hanging="360"/>
      </w:pPr>
      <w:rPr>
        <w:rFonts w:ascii="Wingdings" w:hAnsi="Wingdings" w:hint="default"/>
      </w:rPr>
    </w:lvl>
    <w:lvl w:ilvl="6" w:tplc="D16A63F2">
      <w:start w:val="1"/>
      <w:numFmt w:val="bullet"/>
      <w:lvlText w:val=""/>
      <w:lvlJc w:val="left"/>
      <w:pPr>
        <w:ind w:left="5040" w:hanging="360"/>
      </w:pPr>
      <w:rPr>
        <w:rFonts w:ascii="Symbol" w:hAnsi="Symbol" w:hint="default"/>
      </w:rPr>
    </w:lvl>
    <w:lvl w:ilvl="7" w:tplc="A0F0C19C">
      <w:start w:val="1"/>
      <w:numFmt w:val="bullet"/>
      <w:lvlText w:val="o"/>
      <w:lvlJc w:val="left"/>
      <w:pPr>
        <w:ind w:left="5760" w:hanging="360"/>
      </w:pPr>
      <w:rPr>
        <w:rFonts w:ascii="Courier New" w:hAnsi="Courier New" w:hint="default"/>
      </w:rPr>
    </w:lvl>
    <w:lvl w:ilvl="8" w:tplc="12F8FD88">
      <w:start w:val="1"/>
      <w:numFmt w:val="bullet"/>
      <w:lvlText w:val=""/>
      <w:lvlJc w:val="left"/>
      <w:pPr>
        <w:ind w:left="6480" w:hanging="360"/>
      </w:pPr>
      <w:rPr>
        <w:rFonts w:ascii="Wingdings" w:hAnsi="Wingdings" w:hint="default"/>
      </w:rPr>
    </w:lvl>
  </w:abstractNum>
  <w:abstractNum w:abstractNumId="5" w15:restartNumberingAfterBreak="0">
    <w:nsid w:val="78E9272E"/>
    <w:multiLevelType w:val="hybridMultilevel"/>
    <w:tmpl w:val="DAA22B62"/>
    <w:lvl w:ilvl="0" w:tplc="BCDCC0C8">
      <w:start w:val="1"/>
      <w:numFmt w:val="decimal"/>
      <w:lvlText w:val="%1."/>
      <w:lvlJc w:val="left"/>
      <w:pPr>
        <w:ind w:left="720" w:hanging="360"/>
      </w:pPr>
    </w:lvl>
    <w:lvl w:ilvl="1" w:tplc="66F2E3A6">
      <w:start w:val="1"/>
      <w:numFmt w:val="lowerLetter"/>
      <w:lvlText w:val="%2."/>
      <w:lvlJc w:val="left"/>
      <w:pPr>
        <w:ind w:left="1440" w:hanging="360"/>
      </w:pPr>
    </w:lvl>
    <w:lvl w:ilvl="2" w:tplc="075A414A">
      <w:start w:val="1"/>
      <w:numFmt w:val="lowerRoman"/>
      <w:lvlText w:val="%3."/>
      <w:lvlJc w:val="right"/>
      <w:pPr>
        <w:ind w:left="2160" w:hanging="180"/>
      </w:pPr>
    </w:lvl>
    <w:lvl w:ilvl="3" w:tplc="34AE4CF6">
      <w:start w:val="1"/>
      <w:numFmt w:val="decimal"/>
      <w:lvlText w:val="%4."/>
      <w:lvlJc w:val="left"/>
      <w:pPr>
        <w:ind w:left="2880" w:hanging="360"/>
      </w:pPr>
    </w:lvl>
    <w:lvl w:ilvl="4" w:tplc="1206B0EC">
      <w:start w:val="1"/>
      <w:numFmt w:val="lowerLetter"/>
      <w:lvlText w:val="%5."/>
      <w:lvlJc w:val="left"/>
      <w:pPr>
        <w:ind w:left="3600" w:hanging="360"/>
      </w:pPr>
    </w:lvl>
    <w:lvl w:ilvl="5" w:tplc="E8E891AC">
      <w:start w:val="1"/>
      <w:numFmt w:val="lowerRoman"/>
      <w:lvlText w:val="%6."/>
      <w:lvlJc w:val="right"/>
      <w:pPr>
        <w:ind w:left="4320" w:hanging="180"/>
      </w:pPr>
    </w:lvl>
    <w:lvl w:ilvl="6" w:tplc="E354B1E8">
      <w:start w:val="1"/>
      <w:numFmt w:val="decimal"/>
      <w:lvlText w:val="%7."/>
      <w:lvlJc w:val="left"/>
      <w:pPr>
        <w:ind w:left="5040" w:hanging="360"/>
      </w:pPr>
    </w:lvl>
    <w:lvl w:ilvl="7" w:tplc="97F65224">
      <w:start w:val="1"/>
      <w:numFmt w:val="lowerLetter"/>
      <w:lvlText w:val="%8."/>
      <w:lvlJc w:val="left"/>
      <w:pPr>
        <w:ind w:left="5760" w:hanging="360"/>
      </w:pPr>
    </w:lvl>
    <w:lvl w:ilvl="8" w:tplc="AE70755A">
      <w:start w:val="1"/>
      <w:numFmt w:val="lowerRoman"/>
      <w:lvlText w:val="%9."/>
      <w:lvlJc w:val="right"/>
      <w:pPr>
        <w:ind w:left="6480" w:hanging="180"/>
      </w:pPr>
    </w:lvl>
  </w:abstractNum>
  <w:abstractNum w:abstractNumId="6" w15:restartNumberingAfterBreak="0">
    <w:nsid w:val="7C7316BF"/>
    <w:multiLevelType w:val="hybridMultilevel"/>
    <w:tmpl w:val="5AE0AD36"/>
    <w:lvl w:ilvl="0" w:tplc="7026E812">
      <w:start w:val="1"/>
      <w:numFmt w:val="upperLetter"/>
      <w:lvlText w:val="%1."/>
      <w:lvlJc w:val="left"/>
      <w:pPr>
        <w:ind w:left="720" w:hanging="360"/>
      </w:pPr>
    </w:lvl>
    <w:lvl w:ilvl="1" w:tplc="77F2FD92">
      <w:start w:val="1"/>
      <w:numFmt w:val="lowerLetter"/>
      <w:lvlText w:val="%2."/>
      <w:lvlJc w:val="left"/>
      <w:pPr>
        <w:ind w:left="1440" w:hanging="360"/>
      </w:pPr>
    </w:lvl>
    <w:lvl w:ilvl="2" w:tplc="65889640">
      <w:start w:val="1"/>
      <w:numFmt w:val="lowerRoman"/>
      <w:lvlText w:val="%3."/>
      <w:lvlJc w:val="right"/>
      <w:pPr>
        <w:ind w:left="2160" w:hanging="180"/>
      </w:pPr>
    </w:lvl>
    <w:lvl w:ilvl="3" w:tplc="C0226354">
      <w:start w:val="1"/>
      <w:numFmt w:val="decimal"/>
      <w:lvlText w:val="%4."/>
      <w:lvlJc w:val="left"/>
      <w:pPr>
        <w:ind w:left="2880" w:hanging="360"/>
      </w:pPr>
    </w:lvl>
    <w:lvl w:ilvl="4" w:tplc="F5847436">
      <w:start w:val="1"/>
      <w:numFmt w:val="lowerLetter"/>
      <w:lvlText w:val="%5."/>
      <w:lvlJc w:val="left"/>
      <w:pPr>
        <w:ind w:left="3600" w:hanging="360"/>
      </w:pPr>
    </w:lvl>
    <w:lvl w:ilvl="5" w:tplc="B85057D2">
      <w:start w:val="1"/>
      <w:numFmt w:val="lowerRoman"/>
      <w:lvlText w:val="%6."/>
      <w:lvlJc w:val="right"/>
      <w:pPr>
        <w:ind w:left="4320" w:hanging="180"/>
      </w:pPr>
    </w:lvl>
    <w:lvl w:ilvl="6" w:tplc="ACB647D0">
      <w:start w:val="1"/>
      <w:numFmt w:val="decimal"/>
      <w:lvlText w:val="%7."/>
      <w:lvlJc w:val="left"/>
      <w:pPr>
        <w:ind w:left="5040" w:hanging="360"/>
      </w:pPr>
    </w:lvl>
    <w:lvl w:ilvl="7" w:tplc="528C56A8">
      <w:start w:val="1"/>
      <w:numFmt w:val="lowerLetter"/>
      <w:lvlText w:val="%8."/>
      <w:lvlJc w:val="left"/>
      <w:pPr>
        <w:ind w:left="5760" w:hanging="360"/>
      </w:pPr>
    </w:lvl>
    <w:lvl w:ilvl="8" w:tplc="FD1810F8">
      <w:start w:val="1"/>
      <w:numFmt w:val="lowerRoman"/>
      <w:lvlText w:val="%9."/>
      <w:lvlJc w:val="right"/>
      <w:pPr>
        <w:ind w:left="6480" w:hanging="180"/>
      </w:pPr>
    </w:lvl>
  </w:abstractNum>
  <w:num w:numId="1" w16cid:durableId="1733039231">
    <w:abstractNumId w:val="6"/>
  </w:num>
  <w:num w:numId="2" w16cid:durableId="168368910">
    <w:abstractNumId w:val="4"/>
  </w:num>
  <w:num w:numId="3" w16cid:durableId="990715484">
    <w:abstractNumId w:val="5"/>
  </w:num>
  <w:num w:numId="4" w16cid:durableId="1413501763">
    <w:abstractNumId w:val="3"/>
  </w:num>
  <w:num w:numId="5" w16cid:durableId="1298222810">
    <w:abstractNumId w:val="1"/>
  </w:num>
  <w:num w:numId="6" w16cid:durableId="189422034">
    <w:abstractNumId w:val="0"/>
  </w:num>
  <w:num w:numId="7" w16cid:durableId="14865110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BA4"/>
    <w:rsid w:val="001113E4"/>
    <w:rsid w:val="001A3BA4"/>
    <w:rsid w:val="002466D4"/>
    <w:rsid w:val="002F1845"/>
    <w:rsid w:val="003348A1"/>
    <w:rsid w:val="00334E0C"/>
    <w:rsid w:val="00343036"/>
    <w:rsid w:val="003A1819"/>
    <w:rsid w:val="003C1510"/>
    <w:rsid w:val="004D7E14"/>
    <w:rsid w:val="005606F5"/>
    <w:rsid w:val="007A7DD1"/>
    <w:rsid w:val="0084565B"/>
    <w:rsid w:val="009261B1"/>
    <w:rsid w:val="0094205C"/>
    <w:rsid w:val="00A124F4"/>
    <w:rsid w:val="00A36CBE"/>
    <w:rsid w:val="00A9FB55"/>
    <w:rsid w:val="00B73620"/>
    <w:rsid w:val="00B93359"/>
    <w:rsid w:val="00C61611"/>
    <w:rsid w:val="00CB7545"/>
    <w:rsid w:val="00DE4D99"/>
    <w:rsid w:val="00F53E8E"/>
    <w:rsid w:val="00FE3388"/>
    <w:rsid w:val="0CDF50B1"/>
    <w:rsid w:val="142BADCF"/>
    <w:rsid w:val="1FA93FCB"/>
    <w:rsid w:val="20150D1E"/>
    <w:rsid w:val="20622369"/>
    <w:rsid w:val="2108D011"/>
    <w:rsid w:val="2196FF1B"/>
    <w:rsid w:val="244070D3"/>
    <w:rsid w:val="24859998"/>
    <w:rsid w:val="34ED6734"/>
    <w:rsid w:val="3D458F64"/>
    <w:rsid w:val="43B4D0E8"/>
    <w:rsid w:val="4550A149"/>
    <w:rsid w:val="4888420B"/>
    <w:rsid w:val="4B3FC5C1"/>
    <w:rsid w:val="5120D83B"/>
    <w:rsid w:val="55D6B586"/>
    <w:rsid w:val="579019BF"/>
    <w:rsid w:val="57DD300A"/>
    <w:rsid w:val="6134397E"/>
    <w:rsid w:val="622ABEF8"/>
    <w:rsid w:val="6AE2D679"/>
    <w:rsid w:val="6E9B16CD"/>
    <w:rsid w:val="6EF019A3"/>
    <w:rsid w:val="711D86D7"/>
    <w:rsid w:val="7455F1E2"/>
    <w:rsid w:val="7535A3A7"/>
    <w:rsid w:val="78E4123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EB718"/>
  <w15:docId w15:val="{AC5904FC-65CA-40B2-9832-CE5A28C85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BA4"/>
    <w:pPr>
      <w:suppressAutoHyphens/>
      <w:spacing w:after="0" w:line="240" w:lineRule="auto"/>
    </w:pPr>
    <w:rPr>
      <w:rFonts w:ascii="Times" w:eastAsia="Times" w:hAnsi="Times" w:cs="Times"/>
      <w:sz w:val="24"/>
      <w:szCs w:val="20"/>
      <w:lang w:eastAsia="ar-SA"/>
    </w:rPr>
  </w:style>
  <w:style w:type="paragraph" w:styleId="Titre2">
    <w:name w:val="heading 2"/>
    <w:basedOn w:val="Normal"/>
    <w:next w:val="Normal"/>
    <w:link w:val="Titre2C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B93359"/>
    <w:rPr>
      <w:rFonts w:ascii="Tahoma" w:hAnsi="Tahoma" w:cs="Tahoma"/>
      <w:sz w:val="16"/>
      <w:szCs w:val="16"/>
    </w:rPr>
  </w:style>
  <w:style w:type="character" w:customStyle="1" w:styleId="TextedebullesCar">
    <w:name w:val="Texte de bulles Car"/>
    <w:basedOn w:val="Policepardfaut"/>
    <w:link w:val="Textedebulles"/>
    <w:uiPriority w:val="99"/>
    <w:semiHidden/>
    <w:rsid w:val="00B93359"/>
    <w:rPr>
      <w:rFonts w:ascii="Tahoma" w:eastAsia="Times" w:hAnsi="Tahoma" w:cs="Tahoma"/>
      <w:sz w:val="16"/>
      <w:szCs w:val="16"/>
      <w:lang w:eastAsia="ar-SA"/>
    </w:rPr>
  </w:style>
  <w:style w:type="table" w:styleId="Grilledutableau">
    <w:name w:val="Table Grid"/>
    <w:basedOn w:val="TableauNormal"/>
    <w:uiPriority w:val="59"/>
    <w:rsid w:val="00B93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pPr>
      <w:ind w:left="720"/>
      <w:contextualSpacing/>
    </w:pPr>
  </w:style>
  <w:style w:type="character" w:customStyle="1" w:styleId="Titre2Car">
    <w:name w:val="Titre 2 Car"/>
    <w:basedOn w:val="Policepardfaut"/>
    <w:link w:val="Titre2"/>
    <w:uiPriority w:val="9"/>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customXml" Target="../customXml/item3.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microsoft.com/office/2020/10/relationships/intelligence" Target="intelligence2.xml"/><Relationship Id="rId8"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9900805C-D54F-4BF2-82AC-05203528165D}"/>
      </w:docPartPr>
      <w:docPartBody>
        <w:p w:rsidR="0012590D" w:rsidRDefault="0012590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2590D"/>
    <w:rsid w:val="0012590D"/>
    <w:rsid w:val="00805972"/>
    <w:rsid w:val="009F78B6"/>
    <w:rsid w:val="00D64217"/>
    <w:rsid w:val="00EC20B1"/>
    <w:rsid w:val="00F53E8E"/>
    <w:rsid w:val="00F925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CBC91C59C764479BBB93B684B1B14F" ma:contentTypeVersion="2" ma:contentTypeDescription="Crée un document." ma:contentTypeScope="" ma:versionID="57b603e7958df7d926e02a3ad3af763e">
  <xsd:schema xmlns:xsd="http://www.w3.org/2001/XMLSchema" xmlns:xs="http://www.w3.org/2001/XMLSchema" xmlns:p="http://schemas.microsoft.com/office/2006/metadata/properties" xmlns:ns2="e80db04a-efea-4fc7-9e84-3611c10e21d4" targetNamespace="http://schemas.microsoft.com/office/2006/metadata/properties" ma:root="true" ma:fieldsID="4aa4c4fb1a09eb8dcfe1af0842a711dc" ns2:_="">
    <xsd:import namespace="e80db04a-efea-4fc7-9e84-3611c10e21d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0db04a-efea-4fc7-9e84-3611c10e2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AB6E8-415C-42C4-B3D5-83EC29C1AB7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421097E-E8EE-4C81-A31E-7C6AD07A3FDF}">
  <ds:schemaRefs>
    <ds:schemaRef ds:uri="http://schemas.microsoft.com/sharepoint/v3/contenttype/forms"/>
  </ds:schemaRefs>
</ds:datastoreItem>
</file>

<file path=customXml/itemProps3.xml><?xml version="1.0" encoding="utf-8"?>
<ds:datastoreItem xmlns:ds="http://schemas.openxmlformats.org/officeDocument/2006/customXml" ds:itemID="{D6A9CB2B-6CC8-4203-B603-0A42407E0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0db04a-efea-4fc7-9e84-3611c10e2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1103</Words>
  <Characters>6067</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Thierry</dc:creator>
  <cp:lastModifiedBy>Julien BRUCELLE</cp:lastModifiedBy>
  <cp:revision>2</cp:revision>
  <cp:lastPrinted>2013-09-10T08:51:00Z</cp:lastPrinted>
  <dcterms:created xsi:type="dcterms:W3CDTF">2026-05-18T23:37:00Z</dcterms:created>
  <dcterms:modified xsi:type="dcterms:W3CDTF">2026-05-18T23:37:00Z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0x01010007CBC91C59C764479BBB93B684B1B14F</vt:lpwstr>
  </property>
</Properties>
</file>